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AAB671" w14:textId="77777777" w:rsidR="00BD02C9" w:rsidRPr="00530F57" w:rsidRDefault="00530F57" w:rsidP="00530F57">
      <w:pPr>
        <w:spacing w:line="240" w:lineRule="auto"/>
        <w:rPr>
          <w:b/>
          <w:sz w:val="2"/>
          <w:szCs w:val="2"/>
        </w:rPr>
      </w:pPr>
      <w:r w:rsidRPr="00530F57">
        <w:rPr>
          <w:b/>
          <w:sz w:val="18"/>
        </w:rPr>
        <w:t>Bilaga 23. Avprickningslista för prospekt.</w:t>
      </w:r>
    </w:p>
    <w:p w14:paraId="5E25CCF7" w14:textId="77777777" w:rsidR="00BD02C9" w:rsidRDefault="00BD02C9" w:rsidP="00BD02C9">
      <w:pPr>
        <w:pStyle w:val="Rubrik1"/>
        <w:spacing w:after="320"/>
      </w:pPr>
    </w:p>
    <w:p w14:paraId="6B34F73F" w14:textId="77777777" w:rsidR="00BD02C9" w:rsidRDefault="00BD02C9" w:rsidP="00BD02C9">
      <w:pPr>
        <w:pStyle w:val="Rubrik1"/>
        <w:spacing w:after="320"/>
      </w:pPr>
    </w:p>
    <w:p w14:paraId="69FE0BB8" w14:textId="77777777" w:rsidR="00BD02C9" w:rsidRDefault="00BD02C9" w:rsidP="00BD02C9">
      <w:pPr>
        <w:pStyle w:val="Rubrik1"/>
        <w:spacing w:after="320"/>
      </w:pPr>
    </w:p>
    <w:p w14:paraId="083EC5FC" w14:textId="77777777" w:rsidR="007157C8" w:rsidRDefault="007157C8" w:rsidP="004E191E">
      <w:pPr>
        <w:rPr>
          <w:rFonts w:asciiTheme="majorHAnsi" w:eastAsiaTheme="majorEastAsia" w:hAnsiTheme="majorHAnsi" w:cstheme="majorBidi"/>
          <w:b/>
          <w:sz w:val="28"/>
          <w:szCs w:val="32"/>
        </w:rPr>
      </w:pPr>
      <w:r w:rsidRPr="007157C8">
        <w:rPr>
          <w:rFonts w:asciiTheme="majorHAnsi" w:eastAsiaTheme="majorEastAsia" w:hAnsiTheme="majorHAnsi" w:cstheme="majorBidi"/>
          <w:b/>
          <w:sz w:val="28"/>
          <w:szCs w:val="32"/>
        </w:rPr>
        <w:t>ICKE-AKTIERELATERADE VÄRDEPAPPER SOM MARKNADSFÖRS MED ATT DE BEAKTAR ESG-FAKTORER ELLER MED ATT DE EFTERSTRÄVAR ESG-MÅL</w:t>
      </w:r>
    </w:p>
    <w:p w14:paraId="764B5509" w14:textId="215D02BD" w:rsidR="00BD02C9" w:rsidRDefault="00BD02C9" w:rsidP="004E191E">
      <w:r w:rsidRPr="00530F57">
        <w:rPr>
          <w:u w:val="single"/>
        </w:rPr>
        <w:t>Emittent</w:t>
      </w:r>
      <w:r>
        <w:t xml:space="preserve">: </w:t>
      </w:r>
      <w:permStart w:id="2146792882" w:edGrp="everyone"/>
      <w:r>
        <w:fldChar w:fldCharType="begin" w:fldLock="1">
          <w:ffData>
            <w:name w:val="Text1"/>
            <w:enabled/>
            <w:calcOnExit w:val="0"/>
            <w:textInput/>
          </w:ffData>
        </w:fldChar>
      </w:r>
      <w:bookmarkStart w:id="0" w:name="Text1"/>
      <w:r w:rsidRPr="004E191E">
        <w:instrText xml:space="preserve"> FORMTEXT </w:instrText>
      </w:r>
      <w:r>
        <w:fldChar w:fldCharType="separate"/>
      </w:r>
      <w:r>
        <w:t> </w:t>
      </w:r>
      <w:r>
        <w:t> </w:t>
      </w:r>
      <w:r>
        <w:t> </w:t>
      </w:r>
      <w:r>
        <w:t> </w:t>
      </w:r>
      <w:r>
        <w:t> </w:t>
      </w:r>
      <w:r>
        <w:fldChar w:fldCharType="end"/>
      </w:r>
      <w:bookmarkEnd w:id="0"/>
      <w:permEnd w:id="2146792882"/>
    </w:p>
    <w:p w14:paraId="4EF18CD2" w14:textId="77777777" w:rsidR="007157C8" w:rsidRDefault="007157C8" w:rsidP="007157C8"/>
    <w:tbl>
      <w:tblPr>
        <w:tblStyle w:val="Tabellrutnt"/>
        <w:tblW w:w="9067" w:type="dxa"/>
        <w:tblLook w:val="04A0" w:firstRow="1" w:lastRow="0" w:firstColumn="1" w:lastColumn="0" w:noHBand="0" w:noVBand="1"/>
      </w:tblPr>
      <w:tblGrid>
        <w:gridCol w:w="4390"/>
        <w:gridCol w:w="1275"/>
        <w:gridCol w:w="1508"/>
        <w:gridCol w:w="1894"/>
      </w:tblGrid>
      <w:tr w:rsidR="007157C8" w14:paraId="2D41A7C7" w14:textId="77777777" w:rsidTr="007157C8">
        <w:tc>
          <w:tcPr>
            <w:tcW w:w="439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1B2B2322" w14:textId="77777777" w:rsidR="007157C8" w:rsidRDefault="007157C8" w:rsidP="00882DE7">
            <w:pPr>
              <w:rPr>
                <w:sz w:val="17"/>
              </w:rPr>
            </w:pPr>
            <w:r>
              <w:rPr>
                <w:b/>
              </w:rPr>
              <w:t xml:space="preserve">Punkt enligt kommissionens delegerade förordning (EU) </w:t>
            </w:r>
            <w:r w:rsidRPr="005F06EF">
              <w:rPr>
                <w:b/>
              </w:rPr>
              <w:t>2019/980</w:t>
            </w:r>
          </w:p>
        </w:tc>
        <w:tc>
          <w:tcPr>
            <w:tcW w:w="1275" w:type="dxa"/>
            <w:tcBorders>
              <w:top w:val="single" w:sz="4" w:space="0" w:color="auto"/>
              <w:left w:val="single" w:sz="4" w:space="0" w:color="auto"/>
              <w:bottom w:val="single" w:sz="4" w:space="0" w:color="auto"/>
              <w:right w:val="single" w:sz="4" w:space="0" w:color="auto"/>
            </w:tcBorders>
          </w:tcPr>
          <w:p w14:paraId="23B42164" w14:textId="45ABD36A" w:rsidR="007157C8" w:rsidRDefault="007157C8" w:rsidP="00882DE7">
            <w:pPr>
              <w:rPr>
                <w:sz w:val="17"/>
              </w:rPr>
            </w:pPr>
            <w:r>
              <w:rPr>
                <w:b/>
              </w:rPr>
              <w:t>Kategori</w:t>
            </w:r>
          </w:p>
        </w:tc>
        <w:tc>
          <w:tcPr>
            <w:tcW w:w="150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5071CFA5" w14:textId="77777777" w:rsidR="007157C8" w:rsidRDefault="007157C8" w:rsidP="00882DE7">
            <w:pPr>
              <w:rPr>
                <w:b/>
              </w:rPr>
            </w:pPr>
            <w:r>
              <w:rPr>
                <w:b/>
              </w:rPr>
              <w:t>Sidor i prospektet</w:t>
            </w:r>
          </w:p>
        </w:tc>
        <w:tc>
          <w:tcPr>
            <w:tcW w:w="189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3937D05F" w14:textId="77777777" w:rsidR="007157C8" w:rsidRDefault="007157C8" w:rsidP="00882DE7">
            <w:pPr>
              <w:rPr>
                <w:b/>
              </w:rPr>
            </w:pPr>
            <w:r>
              <w:rPr>
                <w:b/>
              </w:rPr>
              <w:t>Bolagets kommentarer</w:t>
            </w:r>
          </w:p>
        </w:tc>
      </w:tr>
      <w:tr w:rsidR="007157C8" w14:paraId="64907775" w14:textId="77777777" w:rsidTr="00882DE7">
        <w:tc>
          <w:tcPr>
            <w:tcW w:w="9067" w:type="dxa"/>
            <w:gridSpan w:val="4"/>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4ACE39E9" w14:textId="0E27ED80" w:rsidR="007157C8" w:rsidRDefault="007157C8" w:rsidP="00882DE7">
            <w:pPr>
              <w:rPr>
                <w:b/>
              </w:rPr>
            </w:pPr>
            <w:r w:rsidRPr="002803A0">
              <w:rPr>
                <w:rFonts w:cstheme="minorHAnsi"/>
                <w:b/>
                <w:bCs/>
              </w:rPr>
              <w:t xml:space="preserve">AVSNITT 1 </w:t>
            </w:r>
            <w:r w:rsidRPr="007157C8">
              <w:rPr>
                <w:rFonts w:cstheme="minorHAnsi"/>
                <w:b/>
                <w:bCs/>
              </w:rPr>
              <w:t>ALLMÄN INFORMATION OM DE ICKE-AKTIERELATERADE VÄRDEPAPPER SOM ERBJUDS/TAS UPP TILL HANDEL</w:t>
            </w:r>
          </w:p>
        </w:tc>
      </w:tr>
      <w:tr w:rsidR="007157C8" w14:paraId="35B1A9F8" w14:textId="77777777" w:rsidTr="00E3280B">
        <w:tc>
          <w:tcPr>
            <w:tcW w:w="9067" w:type="dxa"/>
            <w:gridSpan w:val="4"/>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4410058C" w14:textId="4AB6442F" w:rsidR="007157C8" w:rsidRDefault="007157C8" w:rsidP="00882DE7">
            <w:pPr>
              <w:rPr>
                <w:b/>
              </w:rPr>
            </w:pPr>
            <w:r w:rsidRPr="007157C8">
              <w:rPr>
                <w:rFonts w:cstheme="minorHAnsi"/>
                <w:b/>
                <w:bCs/>
              </w:rPr>
              <w:t>1 Information om icke-aktierelaterade värdepapper.</w:t>
            </w:r>
          </w:p>
        </w:tc>
      </w:tr>
      <w:tr w:rsidR="007157C8" w14:paraId="7372CB0F" w14:textId="77777777" w:rsidTr="007157C8">
        <w:tc>
          <w:tcPr>
            <w:tcW w:w="439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195A5987" w14:textId="32889750" w:rsidR="007157C8" w:rsidRPr="007157C8" w:rsidRDefault="007157C8" w:rsidP="00882DE7">
            <w:pPr>
              <w:rPr>
                <w:rFonts w:cstheme="minorHAnsi"/>
              </w:rPr>
            </w:pPr>
            <w:permStart w:id="2109146288" w:edGrp="everyone" w:colFirst="2" w:colLast="2"/>
            <w:permStart w:id="1922970202" w:edGrp="everyone" w:colFirst="3" w:colLast="3"/>
            <w:r>
              <w:rPr>
                <w:rFonts w:cstheme="minorHAnsi"/>
              </w:rPr>
              <w:t xml:space="preserve">1.1 </w:t>
            </w:r>
            <w:r w:rsidRPr="007157C8">
              <w:rPr>
                <w:rFonts w:cstheme="minorHAnsi"/>
              </w:rPr>
              <w:t>En tydlig redogörelse så att investerarna kan förstå de ESG</w:t>
            </w:r>
            <w:r w:rsidR="009524E7">
              <w:rPr>
                <w:rFonts w:cstheme="minorHAnsi"/>
              </w:rPr>
              <w:t>-</w:t>
            </w:r>
            <w:r w:rsidRPr="007157C8">
              <w:rPr>
                <w:rFonts w:cstheme="minorHAnsi"/>
              </w:rPr>
              <w:t>faktorer som beaktas av de icke-aktierelaterade värdepapperen eller de ESG-mål som eftersträvas med de icke-aktierelaterade värdepapperen. Redogörelsen ska vara otvetydig, faktabaserad och innehålla följande:</w:t>
            </w:r>
          </w:p>
        </w:tc>
        <w:tc>
          <w:tcPr>
            <w:tcW w:w="1275" w:type="dxa"/>
            <w:tcBorders>
              <w:top w:val="single" w:sz="4" w:space="0" w:color="auto"/>
              <w:left w:val="single" w:sz="4" w:space="0" w:color="auto"/>
              <w:bottom w:val="single" w:sz="4" w:space="0" w:color="auto"/>
              <w:right w:val="single" w:sz="4" w:space="0" w:color="auto"/>
            </w:tcBorders>
          </w:tcPr>
          <w:p w14:paraId="3A293FC6" w14:textId="1C62D942" w:rsidR="007157C8" w:rsidRPr="002803A0" w:rsidRDefault="007157C8" w:rsidP="00882DE7">
            <w:pPr>
              <w:rPr>
                <w:rFonts w:cstheme="minorHAnsi"/>
                <w:b/>
              </w:rPr>
            </w:pPr>
            <w:r>
              <w:rPr>
                <w:rFonts w:cstheme="minorHAnsi"/>
                <w:b/>
              </w:rPr>
              <w:t>B</w:t>
            </w:r>
          </w:p>
        </w:tc>
        <w:tc>
          <w:tcPr>
            <w:tcW w:w="150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5B805D74" w14:textId="77777777" w:rsidR="00AB7B0B" w:rsidRDefault="00AB7B0B" w:rsidP="00882DE7">
            <w:pPr>
              <w:rPr>
                <w:b/>
              </w:rPr>
            </w:pPr>
            <w:permStart w:id="72898759" w:edGrp="everyone"/>
            <w:permEnd w:id="72898759"/>
          </w:p>
        </w:tc>
        <w:tc>
          <w:tcPr>
            <w:tcW w:w="189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68E12C4" w14:textId="77777777" w:rsidR="007157C8" w:rsidRDefault="007157C8" w:rsidP="00882DE7">
            <w:pPr>
              <w:rPr>
                <w:b/>
              </w:rPr>
            </w:pPr>
          </w:p>
        </w:tc>
      </w:tr>
      <w:tr w:rsidR="007157C8" w14:paraId="210102B9" w14:textId="77777777" w:rsidTr="007157C8">
        <w:tc>
          <w:tcPr>
            <w:tcW w:w="439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79F73E72" w14:textId="59A01D6D" w:rsidR="007157C8" w:rsidRPr="007157C8" w:rsidRDefault="007157C8" w:rsidP="00882DE7">
            <w:pPr>
              <w:rPr>
                <w:rFonts w:cstheme="minorHAnsi"/>
              </w:rPr>
            </w:pPr>
            <w:permStart w:id="1878023757" w:edGrp="everyone" w:colFirst="2" w:colLast="2"/>
            <w:permStart w:id="964656924" w:edGrp="everyone" w:colFirst="3" w:colLast="3"/>
            <w:permEnd w:id="2109146288"/>
            <w:permEnd w:id="1922970202"/>
            <w:r>
              <w:rPr>
                <w:rFonts w:cstheme="minorHAnsi"/>
              </w:rPr>
              <w:t xml:space="preserve">1.1.1 </w:t>
            </w:r>
            <w:r w:rsidRPr="007157C8">
              <w:rPr>
                <w:rFonts w:cstheme="minorHAnsi"/>
              </w:rPr>
              <w:t>Om de icke-aktierelaterade värdepapper som erbjuds till allmänheten eller tas upp till handel på en reglerad marknad marknadsförs med att de är förenliga med, omfattas av eller på annat sätt följer EU-taxonomin, i enlighet med Europaparlamentets och rådets förordning (EU) 2020/852</w:t>
            </w:r>
            <w:r w:rsidR="00007DE4">
              <w:rPr>
                <w:rStyle w:val="Fotnotsreferens"/>
                <w:rFonts w:cstheme="minorHAnsi"/>
              </w:rPr>
              <w:footnoteReference w:id="1"/>
            </w:r>
            <w:r w:rsidRPr="007157C8">
              <w:rPr>
                <w:rFonts w:cstheme="minorHAnsi"/>
              </w:rPr>
              <w:t>, ange tydligt vilken minimiprocentsats av de tillförda medlen som kommer att anslås till verksamhet som är förenlig med EU</w:t>
            </w:r>
            <w:r w:rsidR="009524E7">
              <w:rPr>
                <w:rFonts w:cstheme="minorHAnsi"/>
              </w:rPr>
              <w:t>-</w:t>
            </w:r>
            <w:r w:rsidRPr="007157C8">
              <w:rPr>
                <w:rFonts w:cstheme="minorHAnsi"/>
              </w:rPr>
              <w:t>taxonomin.</w:t>
            </w:r>
          </w:p>
        </w:tc>
        <w:tc>
          <w:tcPr>
            <w:tcW w:w="1275" w:type="dxa"/>
            <w:tcBorders>
              <w:top w:val="single" w:sz="4" w:space="0" w:color="auto"/>
              <w:left w:val="single" w:sz="4" w:space="0" w:color="auto"/>
              <w:bottom w:val="single" w:sz="4" w:space="0" w:color="auto"/>
              <w:right w:val="single" w:sz="4" w:space="0" w:color="auto"/>
            </w:tcBorders>
          </w:tcPr>
          <w:p w14:paraId="1D2382D1" w14:textId="5A3277E8" w:rsidR="007157C8" w:rsidRPr="002803A0" w:rsidRDefault="007157C8" w:rsidP="00882DE7">
            <w:pPr>
              <w:rPr>
                <w:rFonts w:cstheme="minorHAnsi"/>
                <w:b/>
              </w:rPr>
            </w:pPr>
            <w:r>
              <w:rPr>
                <w:rFonts w:cstheme="minorHAnsi"/>
                <w:b/>
              </w:rPr>
              <w:t>C</w:t>
            </w:r>
          </w:p>
        </w:tc>
        <w:tc>
          <w:tcPr>
            <w:tcW w:w="150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765E58E0" w14:textId="77777777" w:rsidR="007157C8" w:rsidRDefault="007157C8" w:rsidP="00882DE7">
            <w:pPr>
              <w:rPr>
                <w:b/>
              </w:rPr>
            </w:pPr>
          </w:p>
        </w:tc>
        <w:tc>
          <w:tcPr>
            <w:tcW w:w="189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1C84781F" w14:textId="77777777" w:rsidR="007157C8" w:rsidRDefault="007157C8" w:rsidP="00882DE7">
            <w:pPr>
              <w:rPr>
                <w:b/>
              </w:rPr>
            </w:pPr>
          </w:p>
        </w:tc>
      </w:tr>
      <w:tr w:rsidR="007157C8" w14:paraId="159D3CD8" w14:textId="77777777" w:rsidTr="007157C8">
        <w:tc>
          <w:tcPr>
            <w:tcW w:w="439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213867BB" w14:textId="50C74526" w:rsidR="007157C8" w:rsidRPr="005B385B" w:rsidRDefault="007157C8" w:rsidP="007157C8">
            <w:pPr>
              <w:rPr>
                <w:rFonts w:cstheme="minorHAnsi"/>
              </w:rPr>
            </w:pPr>
            <w:permStart w:id="1004865987" w:edGrp="everyone" w:colFirst="2" w:colLast="2"/>
            <w:permStart w:id="1055421792" w:edGrp="everyone" w:colFirst="3" w:colLast="3"/>
            <w:permEnd w:id="1878023757"/>
            <w:permEnd w:id="964656924"/>
            <w:r>
              <w:rPr>
                <w:rFonts w:cstheme="minorHAnsi"/>
              </w:rPr>
              <w:t>1.1.2</w:t>
            </w:r>
            <w:r w:rsidRPr="007157C8">
              <w:t xml:space="preserve"> </w:t>
            </w:r>
            <w:r w:rsidRPr="007157C8">
              <w:rPr>
                <w:rFonts w:cstheme="minorHAnsi"/>
              </w:rPr>
              <w:t xml:space="preserve">Om de icke-aktierelaterade värdepapper som erbjuds till allmänheten eller tas upp till handel på en reglerad marknad marknadsförs med att de är förenliga med, omfattas av eller på annat </w:t>
            </w:r>
            <w:r w:rsidRPr="007157C8">
              <w:rPr>
                <w:rFonts w:cstheme="minorHAnsi"/>
              </w:rPr>
              <w:lastRenderedPageBreak/>
              <w:t>sätt följer ett annat klassifikationssystem än EU-taxonomin, som fastställer kriterier för att avgöra huruvida en ekonomisk verksamhet ska anses vara miljömässigt hållbar (tredjeparts klassifikationssystem):</w:t>
            </w:r>
          </w:p>
          <w:p w14:paraId="505B137C" w14:textId="77777777" w:rsidR="007157C8" w:rsidRDefault="007157C8" w:rsidP="007157C8">
            <w:pPr>
              <w:pStyle w:val="Liststycke"/>
              <w:numPr>
                <w:ilvl w:val="0"/>
                <w:numId w:val="14"/>
              </w:numPr>
              <w:spacing w:line="259" w:lineRule="auto"/>
              <w:rPr>
                <w:rFonts w:cstheme="minorHAnsi"/>
              </w:rPr>
            </w:pPr>
            <w:r w:rsidRPr="007157C8">
              <w:rPr>
                <w:rFonts w:cstheme="minorHAnsi"/>
              </w:rPr>
              <w:t>Identifiera tydligt tredjeparts klassifikationssystem och ange tydligt att det inte är EU-taxonomin.</w:t>
            </w:r>
          </w:p>
          <w:p w14:paraId="033F4644" w14:textId="77777777" w:rsidR="007157C8" w:rsidRDefault="007157C8" w:rsidP="007157C8">
            <w:pPr>
              <w:pStyle w:val="Liststycke"/>
              <w:numPr>
                <w:ilvl w:val="0"/>
                <w:numId w:val="14"/>
              </w:numPr>
              <w:spacing w:line="259" w:lineRule="auto"/>
              <w:rPr>
                <w:rFonts w:cstheme="minorHAnsi"/>
              </w:rPr>
            </w:pPr>
            <w:r w:rsidRPr="007157C8">
              <w:rPr>
                <w:rFonts w:cstheme="minorHAnsi"/>
              </w:rPr>
              <w:t>Beskriv tydligt hur tredjeparts klassifikationssystem säkerställer att de ekonomiska verksamheterna bidrar väsentligt till vissa miljömål.</w:t>
            </w:r>
          </w:p>
          <w:p w14:paraId="10837EDA" w14:textId="624B9F44" w:rsidR="007157C8" w:rsidRPr="00007DE4" w:rsidRDefault="007157C8" w:rsidP="00007DE4">
            <w:pPr>
              <w:pStyle w:val="Liststycke"/>
              <w:numPr>
                <w:ilvl w:val="0"/>
                <w:numId w:val="14"/>
              </w:numPr>
              <w:spacing w:line="259" w:lineRule="auto"/>
              <w:rPr>
                <w:rFonts w:cstheme="minorHAnsi"/>
              </w:rPr>
            </w:pPr>
            <w:r w:rsidRPr="007157C8">
              <w:rPr>
                <w:rFonts w:cstheme="minorHAnsi"/>
              </w:rPr>
              <w:t xml:space="preserve">Inkludera en elektronisk länk, i tillämpliga fall med ett uttalande om att informationen </w:t>
            </w:r>
            <w:r w:rsidR="009524E7" w:rsidRPr="007157C8">
              <w:rPr>
                <w:rFonts w:cstheme="minorHAnsi"/>
              </w:rPr>
              <w:t xml:space="preserve">på </w:t>
            </w:r>
            <w:r w:rsidR="009524E7">
              <w:rPr>
                <w:rFonts w:cstheme="minorHAnsi"/>
              </w:rPr>
              <w:t>webbplatsen</w:t>
            </w:r>
            <w:r w:rsidRPr="00007DE4">
              <w:rPr>
                <w:rFonts w:cstheme="minorHAnsi"/>
              </w:rPr>
              <w:t xml:space="preserve"> inte ingår i prospektet såvida den inte införlivas i prospektet genom hänvisningar i enlighet med artikel 19 i förordning (EU) 2017/1129, till följande:</w:t>
            </w:r>
          </w:p>
          <w:p w14:paraId="58827DAF" w14:textId="77777777" w:rsidR="007157C8" w:rsidRDefault="007157C8" w:rsidP="007157C8">
            <w:pPr>
              <w:pStyle w:val="Liststycke"/>
              <w:numPr>
                <w:ilvl w:val="1"/>
                <w:numId w:val="14"/>
              </w:numPr>
              <w:spacing w:line="259" w:lineRule="auto"/>
              <w:rPr>
                <w:rFonts w:cstheme="minorHAnsi"/>
              </w:rPr>
            </w:pPr>
            <w:r w:rsidRPr="007157C8">
              <w:rPr>
                <w:rFonts w:cstheme="minorHAnsi"/>
              </w:rPr>
              <w:t>Tekniska granskningskriterier.</w:t>
            </w:r>
          </w:p>
          <w:p w14:paraId="2B4D9E6D" w14:textId="77777777" w:rsidR="007157C8" w:rsidRDefault="007157C8" w:rsidP="007157C8">
            <w:pPr>
              <w:pStyle w:val="Liststycke"/>
              <w:numPr>
                <w:ilvl w:val="1"/>
                <w:numId w:val="14"/>
              </w:numPr>
              <w:spacing w:line="259" w:lineRule="auto"/>
              <w:rPr>
                <w:rFonts w:cstheme="minorHAnsi"/>
              </w:rPr>
            </w:pPr>
            <w:r w:rsidRPr="007157C8">
              <w:rPr>
                <w:rFonts w:cstheme="minorHAnsi"/>
              </w:rPr>
              <w:t>Principen om att inte orsaka betydande skada.</w:t>
            </w:r>
          </w:p>
          <w:p w14:paraId="546C161E" w14:textId="77777777" w:rsidR="007157C8" w:rsidRDefault="007157C8" w:rsidP="007157C8">
            <w:pPr>
              <w:pStyle w:val="Liststycke"/>
              <w:numPr>
                <w:ilvl w:val="1"/>
                <w:numId w:val="14"/>
              </w:numPr>
              <w:spacing w:line="259" w:lineRule="auto"/>
              <w:rPr>
                <w:rFonts w:cstheme="minorHAnsi"/>
              </w:rPr>
            </w:pPr>
            <w:r w:rsidRPr="007157C8">
              <w:rPr>
                <w:rFonts w:cstheme="minorHAnsi"/>
              </w:rPr>
              <w:t>Sociala minimiskyddsåtgärder i tredjeparts klassifikationssystem.</w:t>
            </w:r>
          </w:p>
          <w:p w14:paraId="3950B111" w14:textId="77777777" w:rsidR="00007DE4" w:rsidRDefault="00007DE4" w:rsidP="00007DE4">
            <w:pPr>
              <w:spacing w:line="259" w:lineRule="auto"/>
              <w:rPr>
                <w:rFonts w:cstheme="minorHAnsi"/>
              </w:rPr>
            </w:pPr>
          </w:p>
          <w:p w14:paraId="285AE162" w14:textId="72416FE5" w:rsidR="00AB7B0B" w:rsidRPr="005F5BFA" w:rsidRDefault="00007DE4" w:rsidP="005F5BFA">
            <w:pPr>
              <w:spacing w:line="259" w:lineRule="auto"/>
              <w:rPr>
                <w:rFonts w:cstheme="minorHAnsi"/>
              </w:rPr>
            </w:pPr>
            <w:r w:rsidRPr="007157C8">
              <w:rPr>
                <w:rFonts w:cstheme="minorHAnsi"/>
              </w:rPr>
              <w:t>Om tredjeparts klassifikationssystem inte innehåller något av leden i-iii, ange detta tydligt.</w:t>
            </w:r>
          </w:p>
        </w:tc>
        <w:tc>
          <w:tcPr>
            <w:tcW w:w="1275" w:type="dxa"/>
            <w:tcBorders>
              <w:top w:val="single" w:sz="4" w:space="0" w:color="auto"/>
              <w:left w:val="single" w:sz="4" w:space="0" w:color="auto"/>
              <w:bottom w:val="single" w:sz="4" w:space="0" w:color="auto"/>
              <w:right w:val="single" w:sz="4" w:space="0" w:color="auto"/>
            </w:tcBorders>
          </w:tcPr>
          <w:p w14:paraId="5CC62FFD" w14:textId="77777777" w:rsidR="00007DE4" w:rsidRDefault="00007DE4" w:rsidP="00985F85">
            <w:pPr>
              <w:rPr>
                <w:rFonts w:cstheme="minorHAnsi"/>
                <w:b/>
              </w:rPr>
            </w:pPr>
            <w:r>
              <w:rPr>
                <w:rFonts w:cstheme="minorHAnsi"/>
                <w:b/>
              </w:rPr>
              <w:lastRenderedPageBreak/>
              <w:t>A</w:t>
            </w:r>
          </w:p>
          <w:p w14:paraId="3FE88944" w14:textId="77777777" w:rsidR="00AB7B0B" w:rsidRDefault="00AB7B0B" w:rsidP="00985F85">
            <w:pPr>
              <w:rPr>
                <w:rFonts w:cstheme="minorHAnsi"/>
                <w:b/>
              </w:rPr>
            </w:pPr>
          </w:p>
          <w:p w14:paraId="6F13E068" w14:textId="77777777" w:rsidR="00AB7B0B" w:rsidRDefault="00AB7B0B" w:rsidP="00985F85">
            <w:pPr>
              <w:rPr>
                <w:rFonts w:cstheme="minorHAnsi"/>
                <w:b/>
              </w:rPr>
            </w:pPr>
          </w:p>
          <w:p w14:paraId="35B35609" w14:textId="77777777" w:rsidR="00AB7B0B" w:rsidRDefault="00AB7B0B" w:rsidP="00985F85">
            <w:pPr>
              <w:rPr>
                <w:rFonts w:cstheme="minorHAnsi"/>
                <w:b/>
              </w:rPr>
            </w:pPr>
          </w:p>
          <w:p w14:paraId="44D5F3D1" w14:textId="77777777" w:rsidR="00AB7B0B" w:rsidRDefault="00AB7B0B" w:rsidP="00985F85">
            <w:pPr>
              <w:rPr>
                <w:rFonts w:cstheme="minorHAnsi"/>
                <w:b/>
              </w:rPr>
            </w:pPr>
          </w:p>
          <w:p w14:paraId="589E1C7B" w14:textId="77777777" w:rsidR="00AB7B0B" w:rsidRDefault="00AB7B0B" w:rsidP="00985F85">
            <w:pPr>
              <w:rPr>
                <w:rFonts w:cstheme="minorHAnsi"/>
                <w:b/>
              </w:rPr>
            </w:pPr>
          </w:p>
          <w:p w14:paraId="51453914" w14:textId="77777777" w:rsidR="00AB7B0B" w:rsidRDefault="00AB7B0B" w:rsidP="00985F85">
            <w:pPr>
              <w:rPr>
                <w:rFonts w:cstheme="minorHAnsi"/>
                <w:b/>
              </w:rPr>
            </w:pPr>
          </w:p>
          <w:p w14:paraId="3BD08F79" w14:textId="77777777" w:rsidR="00AB7B0B" w:rsidRDefault="00AB7B0B" w:rsidP="00985F85">
            <w:pPr>
              <w:rPr>
                <w:rFonts w:cstheme="minorHAnsi"/>
                <w:b/>
              </w:rPr>
            </w:pPr>
          </w:p>
          <w:p w14:paraId="2E0AD06A" w14:textId="77777777" w:rsidR="00AB7B0B" w:rsidRDefault="00AB7B0B" w:rsidP="00985F85">
            <w:pPr>
              <w:rPr>
                <w:rFonts w:cstheme="minorHAnsi"/>
                <w:b/>
              </w:rPr>
            </w:pPr>
          </w:p>
          <w:p w14:paraId="0946721B" w14:textId="77777777" w:rsidR="00AB7B0B" w:rsidRDefault="00AB7B0B" w:rsidP="00985F85">
            <w:pPr>
              <w:rPr>
                <w:rFonts w:cstheme="minorHAnsi"/>
                <w:b/>
              </w:rPr>
            </w:pPr>
          </w:p>
          <w:p w14:paraId="4345FB1C" w14:textId="77777777" w:rsidR="00AB7B0B" w:rsidRDefault="00AB7B0B" w:rsidP="00985F85">
            <w:pPr>
              <w:rPr>
                <w:rFonts w:cstheme="minorHAnsi"/>
                <w:b/>
              </w:rPr>
            </w:pPr>
          </w:p>
          <w:p w14:paraId="3695D2CD" w14:textId="77777777" w:rsidR="00AB7B0B" w:rsidRDefault="00AB7B0B" w:rsidP="00985F85">
            <w:pPr>
              <w:rPr>
                <w:rFonts w:cstheme="minorHAnsi"/>
                <w:b/>
              </w:rPr>
            </w:pPr>
          </w:p>
          <w:p w14:paraId="15F749BD" w14:textId="77777777" w:rsidR="00AB7B0B" w:rsidRDefault="00AB7B0B" w:rsidP="00985F85">
            <w:pPr>
              <w:rPr>
                <w:rFonts w:cstheme="minorHAnsi"/>
                <w:b/>
              </w:rPr>
            </w:pPr>
          </w:p>
          <w:p w14:paraId="597FB1A4" w14:textId="77777777" w:rsidR="00AB7B0B" w:rsidRDefault="00AB7B0B" w:rsidP="00985F85">
            <w:pPr>
              <w:rPr>
                <w:rFonts w:cstheme="minorHAnsi"/>
                <w:b/>
              </w:rPr>
            </w:pPr>
          </w:p>
          <w:p w14:paraId="217059EC" w14:textId="77777777" w:rsidR="00AB7B0B" w:rsidRDefault="00AB7B0B" w:rsidP="00985F85">
            <w:pPr>
              <w:rPr>
                <w:rFonts w:cstheme="minorHAnsi"/>
                <w:b/>
              </w:rPr>
            </w:pPr>
          </w:p>
          <w:p w14:paraId="3AF894E4" w14:textId="77777777" w:rsidR="00AB7B0B" w:rsidRDefault="00AB7B0B" w:rsidP="00985F85">
            <w:pPr>
              <w:rPr>
                <w:rFonts w:cstheme="minorHAnsi"/>
                <w:b/>
              </w:rPr>
            </w:pPr>
          </w:p>
          <w:p w14:paraId="30E4C098" w14:textId="77777777" w:rsidR="00AB7B0B" w:rsidRDefault="00AB7B0B" w:rsidP="00985F85">
            <w:pPr>
              <w:rPr>
                <w:rFonts w:cstheme="minorHAnsi"/>
                <w:b/>
              </w:rPr>
            </w:pPr>
          </w:p>
          <w:p w14:paraId="41C381DA" w14:textId="77777777" w:rsidR="00AB7B0B" w:rsidRDefault="00AB7B0B" w:rsidP="00985F85">
            <w:pPr>
              <w:rPr>
                <w:rFonts w:cstheme="minorHAnsi"/>
                <w:b/>
              </w:rPr>
            </w:pPr>
          </w:p>
          <w:p w14:paraId="73D387C9" w14:textId="77777777" w:rsidR="00AB7B0B" w:rsidRDefault="00AB7B0B" w:rsidP="00985F85">
            <w:pPr>
              <w:rPr>
                <w:rFonts w:cstheme="minorHAnsi"/>
                <w:b/>
              </w:rPr>
            </w:pPr>
          </w:p>
          <w:p w14:paraId="315F4964" w14:textId="77777777" w:rsidR="00AB7B0B" w:rsidRDefault="00AB7B0B" w:rsidP="00985F85">
            <w:pPr>
              <w:rPr>
                <w:rFonts w:cstheme="minorHAnsi"/>
                <w:b/>
              </w:rPr>
            </w:pPr>
          </w:p>
          <w:p w14:paraId="28B4FD4A" w14:textId="77777777" w:rsidR="00AB7B0B" w:rsidRDefault="00AB7B0B" w:rsidP="00985F85">
            <w:pPr>
              <w:rPr>
                <w:rFonts w:cstheme="minorHAnsi"/>
                <w:b/>
              </w:rPr>
            </w:pPr>
          </w:p>
          <w:p w14:paraId="534DFA34" w14:textId="77777777" w:rsidR="00AB7B0B" w:rsidRDefault="00AB7B0B" w:rsidP="00985F85">
            <w:pPr>
              <w:rPr>
                <w:rFonts w:cstheme="minorHAnsi"/>
                <w:b/>
              </w:rPr>
            </w:pPr>
          </w:p>
          <w:p w14:paraId="044CB8C5" w14:textId="77777777" w:rsidR="00AB7B0B" w:rsidRDefault="00AB7B0B" w:rsidP="00985F85">
            <w:pPr>
              <w:rPr>
                <w:rFonts w:cstheme="minorHAnsi"/>
                <w:b/>
              </w:rPr>
            </w:pPr>
          </w:p>
          <w:p w14:paraId="0A236258" w14:textId="77777777" w:rsidR="00AB7B0B" w:rsidRDefault="00AB7B0B" w:rsidP="00985F85">
            <w:pPr>
              <w:rPr>
                <w:rFonts w:cstheme="minorHAnsi"/>
                <w:b/>
              </w:rPr>
            </w:pPr>
          </w:p>
          <w:p w14:paraId="7EA9CC76" w14:textId="77777777" w:rsidR="00AB7B0B" w:rsidRDefault="00AB7B0B" w:rsidP="00985F85">
            <w:pPr>
              <w:rPr>
                <w:rFonts w:cstheme="minorHAnsi"/>
                <w:b/>
              </w:rPr>
            </w:pPr>
          </w:p>
          <w:p w14:paraId="05FF8495" w14:textId="77777777" w:rsidR="00AB7B0B" w:rsidRDefault="00AB7B0B" w:rsidP="00985F85">
            <w:pPr>
              <w:rPr>
                <w:rFonts w:cstheme="minorHAnsi"/>
                <w:b/>
              </w:rPr>
            </w:pPr>
          </w:p>
          <w:p w14:paraId="01618AD2" w14:textId="77777777" w:rsidR="00AB7B0B" w:rsidRDefault="00AB7B0B" w:rsidP="00985F85">
            <w:pPr>
              <w:rPr>
                <w:rFonts w:cstheme="minorHAnsi"/>
                <w:b/>
              </w:rPr>
            </w:pPr>
          </w:p>
          <w:p w14:paraId="148866FA" w14:textId="77777777" w:rsidR="00AB7B0B" w:rsidRDefault="00AB7B0B" w:rsidP="00985F85">
            <w:pPr>
              <w:rPr>
                <w:rFonts w:cstheme="minorHAnsi"/>
                <w:b/>
              </w:rPr>
            </w:pPr>
          </w:p>
          <w:p w14:paraId="5D959EF4" w14:textId="77777777" w:rsidR="00AB7B0B" w:rsidRDefault="00AB7B0B" w:rsidP="00985F85">
            <w:pPr>
              <w:rPr>
                <w:rFonts w:cstheme="minorHAnsi"/>
                <w:b/>
              </w:rPr>
            </w:pPr>
          </w:p>
          <w:p w14:paraId="25A59C92" w14:textId="77777777" w:rsidR="00AB7B0B" w:rsidRDefault="00AB7B0B" w:rsidP="00985F85">
            <w:pPr>
              <w:rPr>
                <w:rFonts w:cstheme="minorHAnsi"/>
                <w:b/>
              </w:rPr>
            </w:pPr>
          </w:p>
          <w:p w14:paraId="53095506" w14:textId="77777777" w:rsidR="00AB7B0B" w:rsidRDefault="00AB7B0B" w:rsidP="00985F85">
            <w:pPr>
              <w:rPr>
                <w:rFonts w:cstheme="minorHAnsi"/>
                <w:b/>
              </w:rPr>
            </w:pPr>
          </w:p>
          <w:p w14:paraId="7E02478F" w14:textId="77777777" w:rsidR="00AB7B0B" w:rsidRDefault="00AB7B0B" w:rsidP="00985F85">
            <w:pPr>
              <w:rPr>
                <w:rFonts w:cstheme="minorHAnsi"/>
                <w:b/>
              </w:rPr>
            </w:pPr>
          </w:p>
          <w:p w14:paraId="282095E2" w14:textId="77777777" w:rsidR="00AB7B0B" w:rsidRDefault="00AB7B0B" w:rsidP="00985F85">
            <w:pPr>
              <w:rPr>
                <w:rFonts w:cstheme="minorHAnsi"/>
                <w:b/>
              </w:rPr>
            </w:pPr>
          </w:p>
          <w:p w14:paraId="21433141" w14:textId="77777777" w:rsidR="00AB7B0B" w:rsidRDefault="00AB7B0B" w:rsidP="00985F85">
            <w:pPr>
              <w:rPr>
                <w:rFonts w:cstheme="minorHAnsi"/>
                <w:b/>
              </w:rPr>
            </w:pPr>
          </w:p>
          <w:p w14:paraId="1418EE69" w14:textId="77777777" w:rsidR="00AB7B0B" w:rsidRDefault="00AB7B0B" w:rsidP="00985F85">
            <w:pPr>
              <w:rPr>
                <w:rFonts w:cstheme="minorHAnsi"/>
                <w:b/>
              </w:rPr>
            </w:pPr>
          </w:p>
          <w:p w14:paraId="70EAD786" w14:textId="77777777" w:rsidR="00AB7B0B" w:rsidRDefault="00AB7B0B" w:rsidP="00985F85">
            <w:pPr>
              <w:rPr>
                <w:rFonts w:cstheme="minorHAnsi"/>
                <w:b/>
              </w:rPr>
            </w:pPr>
          </w:p>
          <w:p w14:paraId="4D57D02B" w14:textId="77777777" w:rsidR="00AB7B0B" w:rsidRDefault="00AB7B0B" w:rsidP="00985F85">
            <w:pPr>
              <w:rPr>
                <w:rFonts w:cstheme="minorHAnsi"/>
                <w:b/>
              </w:rPr>
            </w:pPr>
          </w:p>
          <w:p w14:paraId="0B04A3B8" w14:textId="77777777" w:rsidR="00AB7B0B" w:rsidRDefault="00AB7B0B" w:rsidP="00985F85">
            <w:pPr>
              <w:rPr>
                <w:rFonts w:cstheme="minorHAnsi"/>
                <w:b/>
              </w:rPr>
            </w:pPr>
          </w:p>
          <w:p w14:paraId="21A3D547" w14:textId="77777777" w:rsidR="00AB7B0B" w:rsidRDefault="00AB7B0B" w:rsidP="00985F85">
            <w:pPr>
              <w:rPr>
                <w:rFonts w:cstheme="minorHAnsi"/>
                <w:b/>
              </w:rPr>
            </w:pPr>
          </w:p>
          <w:p w14:paraId="41852C37" w14:textId="5307F215" w:rsidR="00AB7B0B" w:rsidRPr="002803A0" w:rsidRDefault="00AB7B0B" w:rsidP="00985F85">
            <w:pPr>
              <w:rPr>
                <w:rFonts w:cstheme="minorHAnsi"/>
                <w:b/>
              </w:rPr>
            </w:pPr>
          </w:p>
        </w:tc>
        <w:tc>
          <w:tcPr>
            <w:tcW w:w="150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2CFE1BFD" w14:textId="77777777" w:rsidR="007157C8" w:rsidRDefault="007157C8" w:rsidP="00882DE7">
            <w:pPr>
              <w:rPr>
                <w:b/>
              </w:rPr>
            </w:pPr>
          </w:p>
        </w:tc>
        <w:tc>
          <w:tcPr>
            <w:tcW w:w="189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2B8482DE" w14:textId="77777777" w:rsidR="007157C8" w:rsidRDefault="007157C8" w:rsidP="00882DE7">
            <w:pPr>
              <w:rPr>
                <w:b/>
              </w:rPr>
            </w:pPr>
          </w:p>
        </w:tc>
      </w:tr>
      <w:tr w:rsidR="005F5BFA" w14:paraId="3DBD1B11" w14:textId="77777777" w:rsidTr="007157C8">
        <w:tc>
          <w:tcPr>
            <w:tcW w:w="439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C5753FE" w14:textId="64D491F4" w:rsidR="005F5BFA" w:rsidRPr="005F5BFA" w:rsidRDefault="005F5BFA" w:rsidP="005F5BFA">
            <w:pPr>
              <w:pStyle w:val="Liststycke"/>
              <w:numPr>
                <w:ilvl w:val="0"/>
                <w:numId w:val="14"/>
              </w:numPr>
              <w:rPr>
                <w:rFonts w:cstheme="minorHAnsi"/>
              </w:rPr>
            </w:pPr>
            <w:permStart w:id="139199744" w:edGrp="everyone" w:colFirst="2" w:colLast="2"/>
            <w:permStart w:id="1785687616" w:edGrp="everyone" w:colFirst="3" w:colLast="3"/>
            <w:permEnd w:id="1004865987"/>
            <w:permEnd w:id="1055421792"/>
            <w:r w:rsidRPr="005F5BFA">
              <w:rPr>
                <w:rFonts w:cstheme="minorHAnsi"/>
              </w:rPr>
              <w:t>Ange tydligt vilken minimiprocentsats av de tillförda medlen som kommer att anslås till ekonomisk verksamhet som är förenlig med tredjeparts klassifikationssystem.</w:t>
            </w:r>
          </w:p>
        </w:tc>
        <w:tc>
          <w:tcPr>
            <w:tcW w:w="1275" w:type="dxa"/>
            <w:tcBorders>
              <w:top w:val="single" w:sz="4" w:space="0" w:color="auto"/>
              <w:left w:val="single" w:sz="4" w:space="0" w:color="auto"/>
              <w:bottom w:val="single" w:sz="4" w:space="0" w:color="auto"/>
              <w:right w:val="single" w:sz="4" w:space="0" w:color="auto"/>
            </w:tcBorders>
          </w:tcPr>
          <w:p w14:paraId="6D3E281D" w14:textId="536E8C44" w:rsidR="005F5BFA" w:rsidRDefault="005F5BFA" w:rsidP="00985F85">
            <w:pPr>
              <w:rPr>
                <w:rFonts w:cstheme="minorHAnsi"/>
                <w:b/>
              </w:rPr>
            </w:pPr>
            <w:r>
              <w:rPr>
                <w:rFonts w:cstheme="minorHAnsi"/>
                <w:b/>
              </w:rPr>
              <w:t>C</w:t>
            </w:r>
          </w:p>
        </w:tc>
        <w:tc>
          <w:tcPr>
            <w:tcW w:w="150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0495CFA8" w14:textId="77777777" w:rsidR="005F5BFA" w:rsidRDefault="005F5BFA" w:rsidP="00882DE7">
            <w:pPr>
              <w:rPr>
                <w:b/>
              </w:rPr>
            </w:pPr>
          </w:p>
        </w:tc>
        <w:tc>
          <w:tcPr>
            <w:tcW w:w="189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024C21E6" w14:textId="77777777" w:rsidR="005F5BFA" w:rsidRDefault="005F5BFA" w:rsidP="00882DE7">
            <w:pPr>
              <w:rPr>
                <w:b/>
              </w:rPr>
            </w:pPr>
          </w:p>
        </w:tc>
      </w:tr>
      <w:tr w:rsidR="007157C8" w14:paraId="73951C1E" w14:textId="77777777" w:rsidTr="007157C8">
        <w:tc>
          <w:tcPr>
            <w:tcW w:w="439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4FC10C24" w14:textId="2015D78A" w:rsidR="00007DE4" w:rsidRPr="005B385B" w:rsidRDefault="00007DE4" w:rsidP="00007DE4">
            <w:pPr>
              <w:rPr>
                <w:rFonts w:cstheme="minorHAnsi"/>
              </w:rPr>
            </w:pPr>
            <w:permStart w:id="1524199530" w:edGrp="everyone" w:colFirst="2" w:colLast="2"/>
            <w:permStart w:id="1168181436" w:edGrp="everyone" w:colFirst="3" w:colLast="3"/>
            <w:permEnd w:id="139199744"/>
            <w:permEnd w:id="1785687616"/>
            <w:r>
              <w:rPr>
                <w:rFonts w:cstheme="minorHAnsi"/>
              </w:rPr>
              <w:t xml:space="preserve">1.1.3 </w:t>
            </w:r>
            <w:r w:rsidRPr="00007DE4">
              <w:rPr>
                <w:rFonts w:cstheme="minorHAnsi"/>
              </w:rPr>
              <w:t xml:space="preserve">Om de icke-aktierelaterade värdepapper som erbjuds till allmänheten eller tas upp till handel på en reglerad marknad marknadsförs med att de är förenliga med en specifik </w:t>
            </w:r>
            <w:r w:rsidRPr="00007DE4">
              <w:rPr>
                <w:rFonts w:cstheme="minorHAnsi"/>
              </w:rPr>
              <w:lastRenderedPageBreak/>
              <w:t>marknadsstandard eller specifika märkningskrav som rör de ESG</w:t>
            </w:r>
            <w:r w:rsidR="00F469A8">
              <w:rPr>
                <w:rFonts w:cstheme="minorHAnsi"/>
              </w:rPr>
              <w:t>-</w:t>
            </w:r>
            <w:r w:rsidRPr="00007DE4">
              <w:rPr>
                <w:rFonts w:cstheme="minorHAnsi"/>
              </w:rPr>
              <w:t>faktorer som beaktas eller de ESG-mål som eftersträvas med värdepapperen:</w:t>
            </w:r>
          </w:p>
          <w:p w14:paraId="3BFBAED9" w14:textId="2EED05D0" w:rsidR="00007DE4" w:rsidRDefault="00007DE4" w:rsidP="00007DE4">
            <w:pPr>
              <w:pStyle w:val="Liststycke"/>
              <w:numPr>
                <w:ilvl w:val="0"/>
                <w:numId w:val="19"/>
              </w:numPr>
              <w:spacing w:line="259" w:lineRule="auto"/>
              <w:rPr>
                <w:rFonts w:cstheme="minorHAnsi"/>
              </w:rPr>
            </w:pPr>
            <w:r w:rsidRPr="00007DE4">
              <w:rPr>
                <w:rFonts w:cstheme="minorHAnsi"/>
              </w:rPr>
              <w:t>Ange marknadsstandarden eller märkningen.</w:t>
            </w:r>
          </w:p>
          <w:p w14:paraId="4C33D4CE" w14:textId="42B2B4E9" w:rsidR="00007DE4" w:rsidRPr="00007DE4" w:rsidRDefault="00007DE4" w:rsidP="00007DE4">
            <w:pPr>
              <w:pStyle w:val="Liststycke"/>
              <w:numPr>
                <w:ilvl w:val="0"/>
                <w:numId w:val="19"/>
              </w:numPr>
              <w:spacing w:line="259" w:lineRule="auto"/>
              <w:rPr>
                <w:rFonts w:cstheme="minorHAnsi"/>
              </w:rPr>
            </w:pPr>
            <w:r w:rsidRPr="00007DE4">
              <w:rPr>
                <w:rFonts w:cstheme="minorHAnsi"/>
              </w:rPr>
              <w:t>Inkludera en elektronisk länk till informationen om den marknadsstandarden eller märkningen, såsom tillämpliga rambestämmelser, och till allmän information om marknadsstandarden eller märkningen, med ett uttalande om att informationen på webbplatsen inte ingår i prospektet såvida den inte införlivas i prospektet genom hänvisningar i enlighet med artikel 19 i förordning (EU) 2017/1129.</w:t>
            </w:r>
          </w:p>
        </w:tc>
        <w:tc>
          <w:tcPr>
            <w:tcW w:w="1275" w:type="dxa"/>
            <w:tcBorders>
              <w:top w:val="single" w:sz="4" w:space="0" w:color="auto"/>
              <w:left w:val="single" w:sz="4" w:space="0" w:color="auto"/>
              <w:bottom w:val="single" w:sz="4" w:space="0" w:color="auto"/>
              <w:right w:val="single" w:sz="4" w:space="0" w:color="auto"/>
            </w:tcBorders>
          </w:tcPr>
          <w:p w14:paraId="7B77AE5C" w14:textId="5DEBFF3E" w:rsidR="007157C8" w:rsidRPr="002803A0" w:rsidRDefault="00007DE4" w:rsidP="00882DE7">
            <w:pPr>
              <w:rPr>
                <w:rFonts w:cstheme="minorHAnsi"/>
                <w:b/>
              </w:rPr>
            </w:pPr>
            <w:r>
              <w:rPr>
                <w:rFonts w:cstheme="minorHAnsi"/>
                <w:b/>
              </w:rPr>
              <w:lastRenderedPageBreak/>
              <w:t>A</w:t>
            </w:r>
          </w:p>
        </w:tc>
        <w:tc>
          <w:tcPr>
            <w:tcW w:w="150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39690339" w14:textId="77777777" w:rsidR="007157C8" w:rsidRDefault="007157C8" w:rsidP="00882DE7">
            <w:pPr>
              <w:rPr>
                <w:b/>
              </w:rPr>
            </w:pPr>
          </w:p>
        </w:tc>
        <w:tc>
          <w:tcPr>
            <w:tcW w:w="189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0CAD68AB" w14:textId="77777777" w:rsidR="007157C8" w:rsidRDefault="007157C8" w:rsidP="00882DE7">
            <w:pPr>
              <w:rPr>
                <w:b/>
              </w:rPr>
            </w:pPr>
          </w:p>
        </w:tc>
      </w:tr>
      <w:permEnd w:id="1524199530"/>
      <w:permEnd w:id="1168181436"/>
      <w:tr w:rsidR="00007DE4" w14:paraId="77C10232" w14:textId="77777777" w:rsidTr="00E101E7">
        <w:tc>
          <w:tcPr>
            <w:tcW w:w="9067" w:type="dxa"/>
            <w:gridSpan w:val="4"/>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2F76B315" w14:textId="466DF4E8" w:rsidR="00007DE4" w:rsidRPr="00007DE4" w:rsidRDefault="00007DE4" w:rsidP="00882DE7">
            <w:pPr>
              <w:rPr>
                <w:b/>
                <w:bCs/>
              </w:rPr>
            </w:pPr>
            <w:r w:rsidRPr="00007DE4">
              <w:rPr>
                <w:rFonts w:cstheme="minorHAnsi"/>
                <w:b/>
                <w:bCs/>
              </w:rPr>
              <w:t>AVSNITT 2 ICKE-AKTIERELATERADE VÄRDEPAPPER MED ESG</w:t>
            </w:r>
            <w:r w:rsidR="00FD1FFA">
              <w:rPr>
                <w:rFonts w:cstheme="minorHAnsi"/>
                <w:b/>
                <w:bCs/>
              </w:rPr>
              <w:t>-</w:t>
            </w:r>
            <w:r w:rsidRPr="00007DE4">
              <w:rPr>
                <w:rFonts w:cstheme="minorHAnsi"/>
                <w:b/>
                <w:bCs/>
              </w:rPr>
              <w:t>RELATERAD ANVÄNDNING AV TILLFÖRDA MEDEL</w:t>
            </w:r>
            <w:r w:rsidRPr="00007DE4">
              <w:rPr>
                <w:rStyle w:val="Fotnotsreferens"/>
                <w:rFonts w:cstheme="minorHAnsi"/>
                <w:b/>
                <w:bCs/>
              </w:rPr>
              <w:footnoteReference w:id="2"/>
            </w:r>
          </w:p>
        </w:tc>
      </w:tr>
      <w:tr w:rsidR="007157C8" w14:paraId="6B7CE318" w14:textId="77777777" w:rsidTr="007157C8">
        <w:tc>
          <w:tcPr>
            <w:tcW w:w="439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3DE67CA2" w14:textId="0018D3BE" w:rsidR="007157C8" w:rsidRPr="007157C8" w:rsidRDefault="00007DE4" w:rsidP="00882DE7">
            <w:pPr>
              <w:rPr>
                <w:rFonts w:cstheme="minorHAnsi"/>
              </w:rPr>
            </w:pPr>
            <w:permStart w:id="24921302" w:edGrp="everyone" w:colFirst="2" w:colLast="2"/>
            <w:permStart w:id="2077567551" w:edGrp="everyone" w:colFirst="3" w:colLast="3"/>
            <w:r>
              <w:rPr>
                <w:rFonts w:cstheme="minorHAnsi"/>
              </w:rPr>
              <w:t xml:space="preserve">2.1 </w:t>
            </w:r>
            <w:r w:rsidR="0019512B" w:rsidRPr="0019512B">
              <w:rPr>
                <w:rFonts w:cstheme="minorHAnsi"/>
              </w:rPr>
              <w:t>När det gäller icke-aktierelaterade värdepapper med ESG-relaterad användning av tillförda medel:</w:t>
            </w:r>
          </w:p>
        </w:tc>
        <w:tc>
          <w:tcPr>
            <w:tcW w:w="1275" w:type="dxa"/>
            <w:tcBorders>
              <w:top w:val="single" w:sz="4" w:space="0" w:color="auto"/>
              <w:left w:val="single" w:sz="4" w:space="0" w:color="auto"/>
              <w:bottom w:val="single" w:sz="4" w:space="0" w:color="auto"/>
              <w:right w:val="single" w:sz="4" w:space="0" w:color="auto"/>
            </w:tcBorders>
          </w:tcPr>
          <w:p w14:paraId="4E483887" w14:textId="40703050" w:rsidR="007157C8" w:rsidRPr="002803A0" w:rsidRDefault="007157C8" w:rsidP="00882DE7">
            <w:pPr>
              <w:rPr>
                <w:rFonts w:cstheme="minorHAnsi"/>
                <w:b/>
              </w:rPr>
            </w:pPr>
          </w:p>
        </w:tc>
        <w:tc>
          <w:tcPr>
            <w:tcW w:w="150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43AD7F8A" w14:textId="77777777" w:rsidR="007157C8" w:rsidRDefault="007157C8" w:rsidP="00882DE7">
            <w:pPr>
              <w:rPr>
                <w:b/>
              </w:rPr>
            </w:pPr>
          </w:p>
        </w:tc>
        <w:tc>
          <w:tcPr>
            <w:tcW w:w="189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7202AB92" w14:textId="77777777" w:rsidR="007157C8" w:rsidRDefault="007157C8" w:rsidP="00882DE7">
            <w:pPr>
              <w:rPr>
                <w:b/>
              </w:rPr>
            </w:pPr>
          </w:p>
        </w:tc>
      </w:tr>
      <w:tr w:rsidR="007157C8" w14:paraId="21910ABE" w14:textId="77777777" w:rsidTr="007157C8">
        <w:tc>
          <w:tcPr>
            <w:tcW w:w="439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78B93537" w14:textId="6A72E4EE" w:rsidR="0019512B" w:rsidRPr="005B385B" w:rsidRDefault="0019512B" w:rsidP="0019512B">
            <w:pPr>
              <w:rPr>
                <w:rFonts w:cstheme="minorHAnsi"/>
              </w:rPr>
            </w:pPr>
            <w:permStart w:id="1211199673" w:edGrp="everyone" w:colFirst="2" w:colLast="2"/>
            <w:permStart w:id="1734100345" w:edGrp="everyone" w:colFirst="3" w:colLast="3"/>
            <w:permEnd w:id="24921302"/>
            <w:permEnd w:id="2077567551"/>
            <w:r>
              <w:rPr>
                <w:rFonts w:cstheme="minorHAnsi"/>
              </w:rPr>
              <w:t>2.1.1</w:t>
            </w:r>
          </w:p>
          <w:p w14:paraId="743B81F4" w14:textId="7C995AB8" w:rsidR="0019512B" w:rsidRDefault="0019512B" w:rsidP="0019512B">
            <w:pPr>
              <w:pStyle w:val="Liststycke"/>
              <w:numPr>
                <w:ilvl w:val="0"/>
                <w:numId w:val="20"/>
              </w:numPr>
              <w:spacing w:line="259" w:lineRule="auto"/>
              <w:rPr>
                <w:rFonts w:cstheme="minorHAnsi"/>
              </w:rPr>
            </w:pPr>
            <w:r w:rsidRPr="0019512B">
              <w:rPr>
                <w:rFonts w:cstheme="minorHAnsi"/>
              </w:rPr>
              <w:t>En förteckning över de hållbara projekt och verksamheter som de tillförda medlen från icke</w:t>
            </w:r>
            <w:r w:rsidR="009524E7">
              <w:rPr>
                <w:rFonts w:cstheme="minorHAnsi"/>
              </w:rPr>
              <w:t>-</w:t>
            </w:r>
            <w:r w:rsidRPr="0019512B">
              <w:rPr>
                <w:rFonts w:cstheme="minorHAnsi"/>
              </w:rPr>
              <w:t>aktierelaterade värdepapper ska anslås till.</w:t>
            </w:r>
          </w:p>
          <w:p w14:paraId="7669BAA4" w14:textId="1D644DE7" w:rsidR="0019512B" w:rsidRDefault="0019512B" w:rsidP="0019512B">
            <w:pPr>
              <w:pStyle w:val="Liststycke"/>
              <w:numPr>
                <w:ilvl w:val="0"/>
                <w:numId w:val="20"/>
              </w:numPr>
              <w:spacing w:line="259" w:lineRule="auto"/>
              <w:rPr>
                <w:rFonts w:cstheme="minorHAnsi"/>
              </w:rPr>
            </w:pPr>
            <w:r w:rsidRPr="0019512B">
              <w:rPr>
                <w:rFonts w:cstheme="minorHAnsi"/>
              </w:rPr>
              <w:t>En beskrivning av</w:t>
            </w:r>
          </w:p>
          <w:p w14:paraId="6CEF4299" w14:textId="6C188F2D" w:rsidR="0019512B" w:rsidRDefault="0019512B" w:rsidP="0019512B">
            <w:pPr>
              <w:pStyle w:val="Liststycke"/>
              <w:numPr>
                <w:ilvl w:val="1"/>
                <w:numId w:val="21"/>
              </w:numPr>
              <w:spacing w:line="259" w:lineRule="auto"/>
              <w:rPr>
                <w:rFonts w:cstheme="minorHAnsi"/>
              </w:rPr>
            </w:pPr>
            <w:r w:rsidRPr="0019512B">
              <w:rPr>
                <w:rFonts w:cstheme="minorHAnsi"/>
              </w:rPr>
              <w:t>mål för och egenskaper hos de hållbara projekt eller verksamheter som ska finansieras och de kriterier som används för att fastställa att projekten eller verksamheterna är hållbara,</w:t>
            </w:r>
          </w:p>
          <w:p w14:paraId="1521E5EC" w14:textId="21BA8134" w:rsidR="0019512B" w:rsidRDefault="0019512B" w:rsidP="0019512B">
            <w:pPr>
              <w:pStyle w:val="Liststycke"/>
              <w:numPr>
                <w:ilvl w:val="1"/>
                <w:numId w:val="21"/>
              </w:numPr>
              <w:spacing w:line="259" w:lineRule="auto"/>
              <w:rPr>
                <w:rFonts w:cstheme="minorHAnsi"/>
              </w:rPr>
            </w:pPr>
            <w:r w:rsidRPr="0019512B">
              <w:rPr>
                <w:rFonts w:cstheme="minorHAnsi"/>
              </w:rPr>
              <w:t xml:space="preserve">alla tillåtna avvikelser från de anslagen, i tillämpliga </w:t>
            </w:r>
            <w:r w:rsidRPr="0019512B">
              <w:rPr>
                <w:rFonts w:cstheme="minorHAnsi"/>
              </w:rPr>
              <w:lastRenderedPageBreak/>
              <w:t>fall inbegripet alla villkor som ger utrymme för sådana avvikelser.</w:t>
            </w:r>
          </w:p>
          <w:p w14:paraId="110C0258" w14:textId="77777777" w:rsidR="0019512B" w:rsidRPr="0019512B" w:rsidRDefault="0019512B" w:rsidP="0019512B">
            <w:pPr>
              <w:spacing w:line="259" w:lineRule="auto"/>
              <w:rPr>
                <w:rFonts w:cstheme="minorHAnsi"/>
              </w:rPr>
            </w:pPr>
          </w:p>
          <w:p w14:paraId="3120EEA7" w14:textId="445A25F2" w:rsidR="0019512B" w:rsidRPr="007157C8" w:rsidRDefault="0019512B" w:rsidP="00882DE7">
            <w:pPr>
              <w:rPr>
                <w:rFonts w:cstheme="minorHAnsi"/>
              </w:rPr>
            </w:pPr>
            <w:r w:rsidRPr="0019512B">
              <w:rPr>
                <w:rFonts w:cstheme="minorHAnsi"/>
              </w:rPr>
              <w:t>Om de hållbara projekten eller verksamheterna ännu inte har identifierats när prospektet godkänns ska emittenterna offentliggöra de kriterier som kommer att användas för att identifiera projekten.</w:t>
            </w:r>
          </w:p>
        </w:tc>
        <w:tc>
          <w:tcPr>
            <w:tcW w:w="1275" w:type="dxa"/>
            <w:tcBorders>
              <w:top w:val="single" w:sz="4" w:space="0" w:color="auto"/>
              <w:left w:val="single" w:sz="4" w:space="0" w:color="auto"/>
              <w:bottom w:val="single" w:sz="4" w:space="0" w:color="auto"/>
              <w:right w:val="single" w:sz="4" w:space="0" w:color="auto"/>
            </w:tcBorders>
          </w:tcPr>
          <w:p w14:paraId="57705BE7" w14:textId="532E1894" w:rsidR="007157C8" w:rsidRPr="002803A0" w:rsidRDefault="005204B1" w:rsidP="00882DE7">
            <w:pPr>
              <w:rPr>
                <w:rFonts w:cstheme="minorHAnsi"/>
                <w:b/>
              </w:rPr>
            </w:pPr>
            <w:r>
              <w:rPr>
                <w:rFonts w:cstheme="minorHAnsi"/>
                <w:b/>
              </w:rPr>
              <w:lastRenderedPageBreak/>
              <w:t>B</w:t>
            </w:r>
          </w:p>
        </w:tc>
        <w:tc>
          <w:tcPr>
            <w:tcW w:w="150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0C828197" w14:textId="77777777" w:rsidR="007157C8" w:rsidRDefault="007157C8" w:rsidP="00882DE7">
            <w:pPr>
              <w:rPr>
                <w:b/>
              </w:rPr>
            </w:pPr>
          </w:p>
        </w:tc>
        <w:tc>
          <w:tcPr>
            <w:tcW w:w="189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05B23B13" w14:textId="77777777" w:rsidR="007157C8" w:rsidRDefault="007157C8" w:rsidP="00882DE7">
            <w:pPr>
              <w:rPr>
                <w:b/>
              </w:rPr>
            </w:pPr>
          </w:p>
        </w:tc>
      </w:tr>
      <w:permEnd w:id="1211199673"/>
      <w:permEnd w:id="1734100345"/>
      <w:tr w:rsidR="00F469A8" w14:paraId="60045D7F" w14:textId="77777777" w:rsidTr="007D1759">
        <w:tc>
          <w:tcPr>
            <w:tcW w:w="9067" w:type="dxa"/>
            <w:gridSpan w:val="4"/>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042069B" w14:textId="01E565F3" w:rsidR="00F469A8" w:rsidRDefault="00F469A8" w:rsidP="00882DE7">
            <w:pPr>
              <w:rPr>
                <w:b/>
              </w:rPr>
            </w:pPr>
            <w:r w:rsidRPr="00F469A8">
              <w:rPr>
                <w:rFonts w:cstheme="minorHAnsi"/>
                <w:b/>
                <w:bCs/>
              </w:rPr>
              <w:t>AVSNITT 3 HÅLLBARHETSLÄNKADE ICKE-AKTIERELATERADE VÄRDEPAPPER</w:t>
            </w:r>
            <w:r>
              <w:rPr>
                <w:rStyle w:val="Fotnotsreferens"/>
                <w:rFonts w:cstheme="minorHAnsi"/>
              </w:rPr>
              <w:footnoteReference w:id="3"/>
            </w:r>
          </w:p>
        </w:tc>
      </w:tr>
      <w:tr w:rsidR="007157C8" w14:paraId="37827F09" w14:textId="77777777" w:rsidTr="007157C8">
        <w:tc>
          <w:tcPr>
            <w:tcW w:w="439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2283AE46" w14:textId="3268FE57" w:rsidR="007157C8" w:rsidRPr="007157C8" w:rsidRDefault="00F469A8" w:rsidP="00882DE7">
            <w:pPr>
              <w:rPr>
                <w:rFonts w:cstheme="minorHAnsi"/>
              </w:rPr>
            </w:pPr>
            <w:permStart w:id="874342087" w:edGrp="everyone" w:colFirst="2" w:colLast="2"/>
            <w:permStart w:id="1281717811" w:edGrp="everyone" w:colFirst="3" w:colLast="3"/>
            <w:r>
              <w:rPr>
                <w:rFonts w:cstheme="minorHAnsi"/>
              </w:rPr>
              <w:t xml:space="preserve">3.1 </w:t>
            </w:r>
            <w:r w:rsidRPr="00F469A8">
              <w:rPr>
                <w:rFonts w:cstheme="minorHAnsi"/>
              </w:rPr>
              <w:t>När det gäller hållbarhetslänkade icke-aktierelaterade värdepapper:</w:t>
            </w:r>
          </w:p>
        </w:tc>
        <w:tc>
          <w:tcPr>
            <w:tcW w:w="1275" w:type="dxa"/>
            <w:tcBorders>
              <w:top w:val="single" w:sz="4" w:space="0" w:color="auto"/>
              <w:left w:val="single" w:sz="4" w:space="0" w:color="auto"/>
              <w:bottom w:val="single" w:sz="4" w:space="0" w:color="auto"/>
              <w:right w:val="single" w:sz="4" w:space="0" w:color="auto"/>
            </w:tcBorders>
          </w:tcPr>
          <w:p w14:paraId="30C184CE" w14:textId="06A3DF21" w:rsidR="007157C8" w:rsidRPr="002803A0" w:rsidRDefault="007157C8" w:rsidP="00882DE7">
            <w:pPr>
              <w:rPr>
                <w:rFonts w:cstheme="minorHAnsi"/>
                <w:b/>
              </w:rPr>
            </w:pPr>
          </w:p>
        </w:tc>
        <w:tc>
          <w:tcPr>
            <w:tcW w:w="150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0B10905B" w14:textId="77777777" w:rsidR="007157C8" w:rsidRDefault="007157C8" w:rsidP="00882DE7">
            <w:pPr>
              <w:rPr>
                <w:b/>
              </w:rPr>
            </w:pPr>
          </w:p>
        </w:tc>
        <w:tc>
          <w:tcPr>
            <w:tcW w:w="189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157EAB68" w14:textId="77777777" w:rsidR="007157C8" w:rsidRDefault="007157C8" w:rsidP="00882DE7">
            <w:pPr>
              <w:rPr>
                <w:b/>
              </w:rPr>
            </w:pPr>
          </w:p>
        </w:tc>
      </w:tr>
      <w:tr w:rsidR="007157C8" w14:paraId="1DF265AB" w14:textId="77777777" w:rsidTr="007157C8">
        <w:tc>
          <w:tcPr>
            <w:tcW w:w="439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D5CE9DC" w14:textId="77777777" w:rsidR="007157C8" w:rsidRDefault="00F469A8" w:rsidP="00882DE7">
            <w:pPr>
              <w:rPr>
                <w:rFonts w:cstheme="minorHAnsi"/>
              </w:rPr>
            </w:pPr>
            <w:permStart w:id="939686794" w:edGrp="everyone" w:colFirst="2" w:colLast="2"/>
            <w:permStart w:id="724067185" w:edGrp="everyone" w:colFirst="3" w:colLast="3"/>
            <w:permEnd w:id="874342087"/>
            <w:permEnd w:id="1281717811"/>
            <w:r>
              <w:rPr>
                <w:rFonts w:cstheme="minorHAnsi"/>
              </w:rPr>
              <w:t xml:space="preserve">3.1.1 </w:t>
            </w:r>
            <w:r w:rsidRPr="00F469A8">
              <w:rPr>
                <w:rFonts w:cstheme="minorHAnsi"/>
              </w:rPr>
              <w:t>En beskrivning av värdepapperens eventuella finansiella egenskaper, såsom ränte- eller premiebetalningar, som påverkas av uppfyllandet eller underlåtenheten att uppfylla ESG-målen, inbegripet det sätt på vilket räntebetalningar eller inlösenbelopp beräknas.</w:t>
            </w:r>
          </w:p>
          <w:p w14:paraId="17DAC56A" w14:textId="77777777" w:rsidR="00F469A8" w:rsidRDefault="00F469A8" w:rsidP="00882DE7">
            <w:pPr>
              <w:rPr>
                <w:rFonts w:cstheme="minorHAnsi"/>
              </w:rPr>
            </w:pPr>
          </w:p>
          <w:p w14:paraId="14D364AD" w14:textId="29421A07" w:rsidR="00F469A8" w:rsidRPr="005B385B" w:rsidRDefault="00F469A8" w:rsidP="00F469A8">
            <w:pPr>
              <w:rPr>
                <w:rFonts w:cstheme="minorHAnsi"/>
              </w:rPr>
            </w:pPr>
            <w:r w:rsidRPr="00F469A8">
              <w:rPr>
                <w:rFonts w:cstheme="minorHAnsi"/>
              </w:rPr>
              <w:t>Denna information ska innehålla följande:</w:t>
            </w:r>
          </w:p>
          <w:p w14:paraId="0CCA0290" w14:textId="357BB092" w:rsidR="00F469A8" w:rsidRDefault="00F469A8" w:rsidP="00F469A8">
            <w:pPr>
              <w:pStyle w:val="Liststycke"/>
              <w:numPr>
                <w:ilvl w:val="0"/>
                <w:numId w:val="22"/>
              </w:numPr>
              <w:spacing w:line="259" w:lineRule="auto"/>
              <w:rPr>
                <w:rFonts w:cstheme="minorHAnsi"/>
              </w:rPr>
            </w:pPr>
            <w:r w:rsidRPr="00F469A8">
              <w:rPr>
                <w:rFonts w:cstheme="minorHAnsi"/>
              </w:rPr>
              <w:t>En förklaring av de utvalda centrala resultatindikatorerna och målen för hållbarhetsprestanda.</w:t>
            </w:r>
          </w:p>
          <w:p w14:paraId="39A873D3" w14:textId="517C7AE1" w:rsidR="00F469A8" w:rsidRDefault="00F469A8" w:rsidP="00F469A8">
            <w:pPr>
              <w:pStyle w:val="Liststycke"/>
              <w:numPr>
                <w:ilvl w:val="0"/>
                <w:numId w:val="22"/>
              </w:numPr>
              <w:spacing w:line="259" w:lineRule="auto"/>
              <w:rPr>
                <w:rFonts w:cstheme="minorHAnsi"/>
              </w:rPr>
            </w:pPr>
            <w:r w:rsidRPr="00F469A8">
              <w:rPr>
                <w:rFonts w:cstheme="minorHAnsi"/>
              </w:rPr>
              <w:t>Metoden för beräkning av nyckeltalen och målen för hållbarhetsprestanda.</w:t>
            </w:r>
          </w:p>
          <w:p w14:paraId="7F6478B3" w14:textId="53BDB92A" w:rsidR="00F469A8" w:rsidRDefault="00F469A8" w:rsidP="00F469A8">
            <w:pPr>
              <w:pStyle w:val="Liststycke"/>
              <w:numPr>
                <w:ilvl w:val="0"/>
                <w:numId w:val="22"/>
              </w:numPr>
              <w:spacing w:line="259" w:lineRule="auto"/>
              <w:rPr>
                <w:rFonts w:cstheme="minorHAnsi"/>
              </w:rPr>
            </w:pPr>
            <w:r w:rsidRPr="00F469A8">
              <w:rPr>
                <w:rFonts w:cstheme="minorHAnsi"/>
              </w:rPr>
              <w:t>Uppgifter som gör det möjligt för investerare att förstå följande:</w:t>
            </w:r>
          </w:p>
          <w:p w14:paraId="4F3B08ED" w14:textId="56F29204" w:rsidR="00F469A8" w:rsidRDefault="00F469A8" w:rsidP="00F469A8">
            <w:pPr>
              <w:pStyle w:val="Liststycke"/>
              <w:numPr>
                <w:ilvl w:val="1"/>
                <w:numId w:val="23"/>
              </w:numPr>
              <w:spacing w:line="259" w:lineRule="auto"/>
              <w:rPr>
                <w:rFonts w:cstheme="minorHAnsi"/>
              </w:rPr>
            </w:pPr>
            <w:r w:rsidRPr="00F469A8">
              <w:rPr>
                <w:rFonts w:cstheme="minorHAnsi"/>
              </w:rPr>
              <w:t>Huruvida nyckeltalen och de tillhörande målen för hållbarhetsprestanda är förenliga med de relevanta sektorsspecifika vetenskapsbaserade målen (i förekommande fall).</w:t>
            </w:r>
          </w:p>
          <w:p w14:paraId="24505656" w14:textId="728D7EAE" w:rsidR="00F469A8" w:rsidRPr="00F469A8" w:rsidRDefault="00F469A8" w:rsidP="00F469A8">
            <w:pPr>
              <w:pStyle w:val="Liststycke"/>
              <w:numPr>
                <w:ilvl w:val="1"/>
                <w:numId w:val="23"/>
              </w:numPr>
              <w:spacing w:line="259" w:lineRule="auto"/>
              <w:rPr>
                <w:rFonts w:cstheme="minorHAnsi"/>
              </w:rPr>
            </w:pPr>
            <w:r w:rsidRPr="00F469A8">
              <w:rPr>
                <w:rFonts w:cstheme="minorHAnsi"/>
              </w:rPr>
              <w:t xml:space="preserve">Huruvida nyckeltalen och de tillhörande målen för </w:t>
            </w:r>
            <w:r w:rsidRPr="00F469A8">
              <w:rPr>
                <w:rFonts w:cstheme="minorHAnsi"/>
              </w:rPr>
              <w:lastRenderedPageBreak/>
              <w:t>hållbarhetsprestanda överensstämmer med emittentens hållbarhetsstrategi.</w:t>
            </w:r>
          </w:p>
        </w:tc>
        <w:tc>
          <w:tcPr>
            <w:tcW w:w="1275" w:type="dxa"/>
            <w:tcBorders>
              <w:top w:val="single" w:sz="4" w:space="0" w:color="auto"/>
              <w:left w:val="single" w:sz="4" w:space="0" w:color="auto"/>
              <w:bottom w:val="single" w:sz="4" w:space="0" w:color="auto"/>
              <w:right w:val="single" w:sz="4" w:space="0" w:color="auto"/>
            </w:tcBorders>
          </w:tcPr>
          <w:p w14:paraId="390CE175" w14:textId="59D333A7" w:rsidR="007157C8" w:rsidRPr="002803A0" w:rsidRDefault="005204B1" w:rsidP="00882DE7">
            <w:pPr>
              <w:rPr>
                <w:rFonts w:cstheme="minorHAnsi"/>
                <w:b/>
              </w:rPr>
            </w:pPr>
            <w:r>
              <w:rPr>
                <w:rFonts w:cstheme="minorHAnsi"/>
                <w:b/>
              </w:rPr>
              <w:lastRenderedPageBreak/>
              <w:t>B</w:t>
            </w:r>
          </w:p>
        </w:tc>
        <w:tc>
          <w:tcPr>
            <w:tcW w:w="150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3E321288" w14:textId="77777777" w:rsidR="007157C8" w:rsidRDefault="007157C8" w:rsidP="00882DE7">
            <w:pPr>
              <w:rPr>
                <w:b/>
              </w:rPr>
            </w:pPr>
          </w:p>
        </w:tc>
        <w:tc>
          <w:tcPr>
            <w:tcW w:w="189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21FDBAC2" w14:textId="77777777" w:rsidR="007157C8" w:rsidRDefault="007157C8" w:rsidP="00882DE7">
            <w:pPr>
              <w:rPr>
                <w:b/>
              </w:rPr>
            </w:pPr>
          </w:p>
        </w:tc>
      </w:tr>
      <w:tr w:rsidR="007157C8" w14:paraId="0C4345A6" w14:textId="77777777" w:rsidTr="007157C8">
        <w:tc>
          <w:tcPr>
            <w:tcW w:w="439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773305A5" w14:textId="6D7B4C5E" w:rsidR="007157C8" w:rsidRPr="007157C8" w:rsidRDefault="00F469A8" w:rsidP="00882DE7">
            <w:pPr>
              <w:rPr>
                <w:rFonts w:cstheme="minorHAnsi"/>
              </w:rPr>
            </w:pPr>
            <w:permStart w:id="920602442" w:edGrp="everyone" w:colFirst="2" w:colLast="2"/>
            <w:permStart w:id="1838307619" w:edGrp="everyone" w:colFirst="3" w:colLast="3"/>
            <w:permEnd w:id="939686794"/>
            <w:permEnd w:id="724067185"/>
            <w:r>
              <w:rPr>
                <w:rFonts w:cstheme="minorHAnsi"/>
              </w:rPr>
              <w:t xml:space="preserve">3.1.2 </w:t>
            </w:r>
            <w:r w:rsidR="005204B1" w:rsidRPr="005204B1">
              <w:rPr>
                <w:rFonts w:cstheme="minorHAnsi"/>
              </w:rPr>
              <w:t>Om förtida amortering är tillåten, upplysningar om hur detta skulle kunna påverka investeringens hållbarhetsresultat.</w:t>
            </w:r>
          </w:p>
        </w:tc>
        <w:tc>
          <w:tcPr>
            <w:tcW w:w="1275" w:type="dxa"/>
            <w:tcBorders>
              <w:top w:val="single" w:sz="4" w:space="0" w:color="auto"/>
              <w:left w:val="single" w:sz="4" w:space="0" w:color="auto"/>
              <w:bottom w:val="single" w:sz="4" w:space="0" w:color="auto"/>
              <w:right w:val="single" w:sz="4" w:space="0" w:color="auto"/>
            </w:tcBorders>
          </w:tcPr>
          <w:p w14:paraId="7B6C7171" w14:textId="16718315" w:rsidR="007157C8" w:rsidRPr="002803A0" w:rsidRDefault="005204B1" w:rsidP="00882DE7">
            <w:pPr>
              <w:rPr>
                <w:rFonts w:cstheme="minorHAnsi"/>
                <w:b/>
              </w:rPr>
            </w:pPr>
            <w:r>
              <w:rPr>
                <w:rFonts w:cstheme="minorHAnsi"/>
                <w:b/>
              </w:rPr>
              <w:t>B</w:t>
            </w:r>
          </w:p>
        </w:tc>
        <w:tc>
          <w:tcPr>
            <w:tcW w:w="150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0A48E87A" w14:textId="77777777" w:rsidR="007157C8" w:rsidRDefault="007157C8" w:rsidP="00882DE7">
            <w:pPr>
              <w:rPr>
                <w:b/>
              </w:rPr>
            </w:pPr>
          </w:p>
        </w:tc>
        <w:tc>
          <w:tcPr>
            <w:tcW w:w="189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2A0B3D81" w14:textId="77777777" w:rsidR="007157C8" w:rsidRDefault="007157C8" w:rsidP="00882DE7">
            <w:pPr>
              <w:rPr>
                <w:b/>
              </w:rPr>
            </w:pPr>
          </w:p>
        </w:tc>
      </w:tr>
      <w:permEnd w:id="920602442"/>
      <w:permEnd w:id="1838307619"/>
      <w:tr w:rsidR="007157C8" w14:paraId="52DF612F" w14:textId="77777777" w:rsidTr="00882DE7">
        <w:tc>
          <w:tcPr>
            <w:tcW w:w="9067" w:type="dxa"/>
            <w:gridSpan w:val="4"/>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7BD26E53" w14:textId="069DBD9D" w:rsidR="007157C8" w:rsidRDefault="007157C8" w:rsidP="00882DE7">
            <w:pPr>
              <w:rPr>
                <w:b/>
              </w:rPr>
            </w:pPr>
            <w:r w:rsidRPr="002803A0">
              <w:rPr>
                <w:rFonts w:cstheme="minorHAnsi"/>
                <w:b/>
                <w:bCs/>
              </w:rPr>
              <w:t xml:space="preserve">AVSNITT </w:t>
            </w:r>
            <w:r w:rsidR="005204B1">
              <w:rPr>
                <w:rFonts w:cstheme="minorHAnsi"/>
                <w:b/>
                <w:bCs/>
              </w:rPr>
              <w:t>4</w:t>
            </w:r>
            <w:r w:rsidRPr="002803A0">
              <w:rPr>
                <w:rFonts w:cstheme="minorHAnsi"/>
                <w:b/>
                <w:bCs/>
              </w:rPr>
              <w:t xml:space="preserve"> </w:t>
            </w:r>
            <w:r w:rsidR="005204B1" w:rsidRPr="005204B1">
              <w:rPr>
                <w:rFonts w:cstheme="minorHAnsi"/>
                <w:b/>
                <w:bCs/>
              </w:rPr>
              <w:t>STRUKTURERADE ICKE-AKTIERELATERADE VÄRDEPAPPER SOM MARKNADSFÖRS MED ATT DE HAR EN ESG-KOMPONENT ELLER MED ATT DE EFTERSTRÄVAR ETT ESG-MÅL</w:t>
            </w:r>
          </w:p>
        </w:tc>
      </w:tr>
      <w:tr w:rsidR="005204B1" w14:paraId="13CF320B" w14:textId="77777777" w:rsidTr="00882DE7">
        <w:tc>
          <w:tcPr>
            <w:tcW w:w="439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56FBB690" w14:textId="1687D85D" w:rsidR="005204B1" w:rsidRPr="007157C8" w:rsidRDefault="005204B1" w:rsidP="00882DE7">
            <w:pPr>
              <w:rPr>
                <w:rFonts w:cstheme="minorHAnsi"/>
              </w:rPr>
            </w:pPr>
            <w:permStart w:id="544817840" w:edGrp="everyone" w:colFirst="2" w:colLast="2"/>
            <w:permStart w:id="94464754" w:edGrp="everyone" w:colFirst="3" w:colLast="3"/>
            <w:r>
              <w:rPr>
                <w:rFonts w:cstheme="minorHAnsi"/>
              </w:rPr>
              <w:t xml:space="preserve">4.1 </w:t>
            </w:r>
            <w:r w:rsidRPr="005204B1">
              <w:rPr>
                <w:rFonts w:cstheme="minorHAnsi"/>
              </w:rPr>
              <w:t>När det gäller icke-aktierelaterade värdepapper som marknadsförs med att de beaktar ESG-faktorer eller med att de eftersträvar ESG-mål och är kopplade till ett underliggande instrument som är väsentlig för att bedöma ESG-faktorerna eller ESG-målen:</w:t>
            </w:r>
            <w:r>
              <w:rPr>
                <w:rFonts w:cstheme="minorHAnsi"/>
              </w:rPr>
              <w:t xml:space="preserve"> </w:t>
            </w:r>
          </w:p>
        </w:tc>
        <w:tc>
          <w:tcPr>
            <w:tcW w:w="1275" w:type="dxa"/>
            <w:tcBorders>
              <w:top w:val="single" w:sz="4" w:space="0" w:color="auto"/>
              <w:left w:val="single" w:sz="4" w:space="0" w:color="auto"/>
              <w:bottom w:val="single" w:sz="4" w:space="0" w:color="auto"/>
              <w:right w:val="single" w:sz="4" w:space="0" w:color="auto"/>
            </w:tcBorders>
          </w:tcPr>
          <w:p w14:paraId="2AFF602E" w14:textId="54A353A5" w:rsidR="005204B1" w:rsidRDefault="005204B1" w:rsidP="005204B1">
            <w:pPr>
              <w:rPr>
                <w:rFonts w:cstheme="minorHAnsi"/>
                <w:b/>
              </w:rPr>
            </w:pPr>
          </w:p>
          <w:p w14:paraId="11979E83" w14:textId="77777777" w:rsidR="005204B1" w:rsidRPr="005204B1" w:rsidRDefault="005204B1" w:rsidP="005204B1">
            <w:pPr>
              <w:rPr>
                <w:rFonts w:cstheme="minorHAnsi"/>
              </w:rPr>
            </w:pPr>
          </w:p>
        </w:tc>
        <w:tc>
          <w:tcPr>
            <w:tcW w:w="150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00A8C629" w14:textId="77777777" w:rsidR="005204B1" w:rsidRDefault="005204B1" w:rsidP="00882DE7">
            <w:pPr>
              <w:rPr>
                <w:b/>
              </w:rPr>
            </w:pPr>
          </w:p>
        </w:tc>
        <w:tc>
          <w:tcPr>
            <w:tcW w:w="189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5C6B9B5" w14:textId="77777777" w:rsidR="005204B1" w:rsidRDefault="005204B1" w:rsidP="00882DE7">
            <w:pPr>
              <w:rPr>
                <w:b/>
              </w:rPr>
            </w:pPr>
          </w:p>
        </w:tc>
      </w:tr>
      <w:tr w:rsidR="005204B1" w14:paraId="3B730D8D" w14:textId="77777777" w:rsidTr="00882DE7">
        <w:tc>
          <w:tcPr>
            <w:tcW w:w="439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37DB3032" w14:textId="31D7F491" w:rsidR="005204B1" w:rsidRPr="005B385B" w:rsidRDefault="005204B1" w:rsidP="005204B1">
            <w:pPr>
              <w:rPr>
                <w:rFonts w:cstheme="minorHAnsi"/>
              </w:rPr>
            </w:pPr>
            <w:permStart w:id="376779365" w:edGrp="everyone" w:colFirst="2" w:colLast="2"/>
            <w:permStart w:id="1278952373" w:edGrp="everyone" w:colFirst="3" w:colLast="3"/>
            <w:permEnd w:id="544817840"/>
            <w:permEnd w:id="94464754"/>
            <w:r>
              <w:rPr>
                <w:rFonts w:cstheme="minorHAnsi"/>
              </w:rPr>
              <w:t>4.1.1</w:t>
            </w:r>
          </w:p>
          <w:p w14:paraId="6ED4C77A" w14:textId="10767CE6" w:rsidR="005204B1" w:rsidRDefault="005204B1" w:rsidP="005204B1">
            <w:pPr>
              <w:pStyle w:val="Liststycke"/>
              <w:numPr>
                <w:ilvl w:val="0"/>
                <w:numId w:val="24"/>
              </w:numPr>
              <w:spacing w:line="259" w:lineRule="auto"/>
              <w:rPr>
                <w:rFonts w:cstheme="minorHAnsi"/>
              </w:rPr>
            </w:pPr>
            <w:r w:rsidRPr="005204B1">
              <w:rPr>
                <w:rFonts w:cstheme="minorHAnsi"/>
              </w:rPr>
              <w:t>En beskrivning av det underliggande instrumentet och de ESG-egenskaper som beaktas eller de ESG-mål som eftersträvas med det underliggande instrumentet.</w:t>
            </w:r>
          </w:p>
          <w:p w14:paraId="180AAE5A" w14:textId="7E346AB2" w:rsidR="005204B1" w:rsidRDefault="005204B1" w:rsidP="00886F22">
            <w:pPr>
              <w:pStyle w:val="Liststycke"/>
              <w:numPr>
                <w:ilvl w:val="0"/>
                <w:numId w:val="24"/>
              </w:numPr>
              <w:spacing w:line="259" w:lineRule="auto"/>
              <w:rPr>
                <w:rFonts w:cstheme="minorHAnsi"/>
              </w:rPr>
            </w:pPr>
            <w:r w:rsidRPr="005204B1">
              <w:rPr>
                <w:rFonts w:cstheme="minorHAnsi"/>
              </w:rPr>
              <w:t>En förklaring av hur användningen av ett underliggande instrument är förenlig med de hållbarhetsegenskaper som de icke-aktierelaterade värdepapperen främjar eller med målet hållbar investering.</w:t>
            </w:r>
          </w:p>
          <w:p w14:paraId="3B2CD089" w14:textId="77777777" w:rsidR="00886F22" w:rsidRPr="00886F22" w:rsidRDefault="00886F22" w:rsidP="00886F22">
            <w:pPr>
              <w:pStyle w:val="Liststycke"/>
              <w:spacing w:line="259" w:lineRule="auto"/>
              <w:rPr>
                <w:rFonts w:cstheme="minorHAnsi"/>
              </w:rPr>
            </w:pPr>
          </w:p>
          <w:p w14:paraId="584DEF7B" w14:textId="4148E28C" w:rsidR="005204B1" w:rsidRDefault="005204B1" w:rsidP="00886F22">
            <w:pPr>
              <w:spacing w:line="259" w:lineRule="auto"/>
              <w:rPr>
                <w:rFonts w:cstheme="minorHAnsi"/>
              </w:rPr>
            </w:pPr>
            <w:r w:rsidRPr="005204B1">
              <w:rPr>
                <w:rFonts w:cstheme="minorHAnsi"/>
              </w:rPr>
              <w:t>Alternativt en elektronisk länk till den eller de webbplats(er) där den information som avses i leden a och/eller b är tillgänglig, med ett uttalande om att informationen på webbplatsen inte ingår i prospektet såvida den inte införlivas i prospektet genom hänvisningar i enlighet med artikel 19 i förordning (EU) 2017/1129.</w:t>
            </w:r>
          </w:p>
        </w:tc>
        <w:tc>
          <w:tcPr>
            <w:tcW w:w="1275" w:type="dxa"/>
            <w:tcBorders>
              <w:top w:val="single" w:sz="4" w:space="0" w:color="auto"/>
              <w:left w:val="single" w:sz="4" w:space="0" w:color="auto"/>
              <w:bottom w:val="single" w:sz="4" w:space="0" w:color="auto"/>
              <w:right w:val="single" w:sz="4" w:space="0" w:color="auto"/>
            </w:tcBorders>
          </w:tcPr>
          <w:p w14:paraId="40E92484" w14:textId="6E681C77" w:rsidR="005204B1" w:rsidRDefault="005204B1" w:rsidP="00882DE7">
            <w:pPr>
              <w:rPr>
                <w:rFonts w:cstheme="minorHAnsi"/>
                <w:b/>
              </w:rPr>
            </w:pPr>
            <w:r>
              <w:rPr>
                <w:rFonts w:cstheme="minorHAnsi"/>
                <w:b/>
              </w:rPr>
              <w:t>C</w:t>
            </w:r>
          </w:p>
        </w:tc>
        <w:tc>
          <w:tcPr>
            <w:tcW w:w="150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4B2AA5D5" w14:textId="77777777" w:rsidR="005204B1" w:rsidRDefault="005204B1" w:rsidP="00882DE7">
            <w:pPr>
              <w:rPr>
                <w:b/>
              </w:rPr>
            </w:pPr>
          </w:p>
        </w:tc>
        <w:tc>
          <w:tcPr>
            <w:tcW w:w="189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3E28B9F7" w14:textId="77777777" w:rsidR="005204B1" w:rsidRDefault="005204B1" w:rsidP="00882DE7">
            <w:pPr>
              <w:rPr>
                <w:b/>
              </w:rPr>
            </w:pPr>
          </w:p>
        </w:tc>
      </w:tr>
      <w:tr w:rsidR="005204B1" w14:paraId="705711D2" w14:textId="77777777" w:rsidTr="00882DE7">
        <w:tc>
          <w:tcPr>
            <w:tcW w:w="439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2F52006F" w14:textId="0A29E5BF" w:rsidR="005204B1" w:rsidRDefault="005204B1" w:rsidP="005204B1">
            <w:pPr>
              <w:rPr>
                <w:rFonts w:cstheme="minorHAnsi"/>
              </w:rPr>
            </w:pPr>
            <w:permStart w:id="1728135818" w:edGrp="everyone" w:colFirst="2" w:colLast="2"/>
            <w:permStart w:id="1068977782" w:edGrp="everyone" w:colFirst="3" w:colLast="3"/>
            <w:permEnd w:id="376779365"/>
            <w:permEnd w:id="1278952373"/>
            <w:r>
              <w:rPr>
                <w:rFonts w:cstheme="minorHAnsi"/>
              </w:rPr>
              <w:t xml:space="preserve">4.1.2 </w:t>
            </w:r>
            <w:r w:rsidRPr="005204B1">
              <w:rPr>
                <w:rFonts w:cstheme="minorHAnsi"/>
              </w:rPr>
              <w:t xml:space="preserve">Om de värdepapper som erbjuds till allmänheten eller tas upp till handel på en reglerad marknad som underliggande </w:t>
            </w:r>
            <w:r w:rsidRPr="005204B1">
              <w:rPr>
                <w:rFonts w:cstheme="minorHAnsi"/>
              </w:rPr>
              <w:lastRenderedPageBreak/>
              <w:t>instrument har ett EU-referensvärde för anpassning till Parisavtalet eller ett EU</w:t>
            </w:r>
            <w:r w:rsidR="009524E7">
              <w:rPr>
                <w:rFonts w:cstheme="minorHAnsi"/>
              </w:rPr>
              <w:t>-</w:t>
            </w:r>
            <w:r w:rsidRPr="005204B1">
              <w:rPr>
                <w:rFonts w:cstheme="minorHAnsi"/>
              </w:rPr>
              <w:t>referensvärde för klimatomställning enligt förordning (EU) 2016/2011, eller ett referensvärde som uppfyller en ESG-relaterad märkning, ange detta faktum, ange administratören av referensvärdet och, i tillämpliga fall, ange den ESG-relaterade märkningen.</w:t>
            </w:r>
          </w:p>
        </w:tc>
        <w:tc>
          <w:tcPr>
            <w:tcW w:w="1275" w:type="dxa"/>
            <w:tcBorders>
              <w:top w:val="single" w:sz="4" w:space="0" w:color="auto"/>
              <w:left w:val="single" w:sz="4" w:space="0" w:color="auto"/>
              <w:bottom w:val="single" w:sz="4" w:space="0" w:color="auto"/>
              <w:right w:val="single" w:sz="4" w:space="0" w:color="auto"/>
            </w:tcBorders>
          </w:tcPr>
          <w:p w14:paraId="77E77FAF" w14:textId="421BBD75" w:rsidR="005204B1" w:rsidRDefault="005204B1" w:rsidP="00882DE7">
            <w:pPr>
              <w:rPr>
                <w:rFonts w:cstheme="minorHAnsi"/>
                <w:b/>
              </w:rPr>
            </w:pPr>
            <w:r>
              <w:rPr>
                <w:rFonts w:cstheme="minorHAnsi"/>
                <w:b/>
              </w:rPr>
              <w:lastRenderedPageBreak/>
              <w:t>C</w:t>
            </w:r>
          </w:p>
        </w:tc>
        <w:tc>
          <w:tcPr>
            <w:tcW w:w="150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071A42DB" w14:textId="77777777" w:rsidR="005204B1" w:rsidRDefault="005204B1" w:rsidP="00882DE7">
            <w:pPr>
              <w:rPr>
                <w:b/>
              </w:rPr>
            </w:pPr>
          </w:p>
        </w:tc>
        <w:tc>
          <w:tcPr>
            <w:tcW w:w="189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15837CCA" w14:textId="77777777" w:rsidR="005204B1" w:rsidRDefault="005204B1" w:rsidP="00882DE7">
            <w:pPr>
              <w:rPr>
                <w:b/>
              </w:rPr>
            </w:pPr>
          </w:p>
        </w:tc>
      </w:tr>
      <w:tr w:rsidR="005204B1" w14:paraId="108B2F45" w14:textId="77777777" w:rsidTr="00882DE7">
        <w:tc>
          <w:tcPr>
            <w:tcW w:w="439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5F6C8BB1" w14:textId="2018DC68" w:rsidR="005204B1" w:rsidRDefault="005204B1" w:rsidP="005204B1">
            <w:pPr>
              <w:rPr>
                <w:rFonts w:cstheme="minorHAnsi"/>
              </w:rPr>
            </w:pPr>
            <w:permStart w:id="2066809788" w:edGrp="everyone" w:colFirst="2" w:colLast="2"/>
            <w:permStart w:id="1486966687" w:edGrp="everyone" w:colFirst="3" w:colLast="3"/>
            <w:permEnd w:id="1728135818"/>
            <w:permEnd w:id="1068977782"/>
            <w:r>
              <w:rPr>
                <w:rFonts w:cstheme="minorHAnsi"/>
              </w:rPr>
              <w:t xml:space="preserve">4.1.3 </w:t>
            </w:r>
            <w:r w:rsidRPr="005204B1">
              <w:rPr>
                <w:rFonts w:cstheme="minorHAnsi"/>
              </w:rPr>
              <w:t>Om de icke-aktierelaterade värdepapperen inte kan anses vara icke-aktierelaterade värdepapper med ESG-relaterad användning av tillförda medel, uppgift om att de icke-aktierelaterade värdepapperen inte utgör en direktinvestering i en hållbar produkt eller ekonomisk verksamhet, inbegripet produkter eller ekonomiska verksamheter inom omställningsfinansiering.</w:t>
            </w:r>
          </w:p>
        </w:tc>
        <w:tc>
          <w:tcPr>
            <w:tcW w:w="1275" w:type="dxa"/>
            <w:tcBorders>
              <w:top w:val="single" w:sz="4" w:space="0" w:color="auto"/>
              <w:left w:val="single" w:sz="4" w:space="0" w:color="auto"/>
              <w:bottom w:val="single" w:sz="4" w:space="0" w:color="auto"/>
              <w:right w:val="single" w:sz="4" w:space="0" w:color="auto"/>
            </w:tcBorders>
          </w:tcPr>
          <w:p w14:paraId="6237F3D1" w14:textId="7CA600B5" w:rsidR="005204B1" w:rsidRDefault="005204B1" w:rsidP="00882DE7">
            <w:pPr>
              <w:rPr>
                <w:rFonts w:cstheme="minorHAnsi"/>
                <w:b/>
              </w:rPr>
            </w:pPr>
            <w:r>
              <w:rPr>
                <w:rFonts w:cstheme="minorHAnsi"/>
                <w:b/>
              </w:rPr>
              <w:t>B</w:t>
            </w:r>
          </w:p>
        </w:tc>
        <w:tc>
          <w:tcPr>
            <w:tcW w:w="150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1791960F" w14:textId="77777777" w:rsidR="005204B1" w:rsidRDefault="005204B1" w:rsidP="00882DE7">
            <w:pPr>
              <w:rPr>
                <w:b/>
              </w:rPr>
            </w:pPr>
          </w:p>
        </w:tc>
        <w:tc>
          <w:tcPr>
            <w:tcW w:w="189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47367DF6" w14:textId="77777777" w:rsidR="005204B1" w:rsidRDefault="005204B1" w:rsidP="00882DE7">
            <w:pPr>
              <w:rPr>
                <w:b/>
              </w:rPr>
            </w:pPr>
          </w:p>
        </w:tc>
      </w:tr>
      <w:permEnd w:id="2066809788"/>
      <w:permEnd w:id="1486966687"/>
      <w:tr w:rsidR="005204B1" w14:paraId="0B203A45" w14:textId="77777777" w:rsidTr="00535BFE">
        <w:tc>
          <w:tcPr>
            <w:tcW w:w="9067" w:type="dxa"/>
            <w:gridSpan w:val="4"/>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9480622" w14:textId="285D5013" w:rsidR="005204B1" w:rsidRPr="005204B1" w:rsidRDefault="005204B1" w:rsidP="00882DE7">
            <w:pPr>
              <w:rPr>
                <w:b/>
                <w:bCs/>
              </w:rPr>
            </w:pPr>
            <w:r w:rsidRPr="005204B1">
              <w:rPr>
                <w:rFonts w:cstheme="minorHAnsi"/>
                <w:b/>
                <w:bCs/>
              </w:rPr>
              <w:t>AVSNITT 5 YTTERLIGARE INFORMATION</w:t>
            </w:r>
          </w:p>
        </w:tc>
      </w:tr>
      <w:tr w:rsidR="005204B1" w14:paraId="56542B81" w14:textId="77777777" w:rsidTr="00882DE7">
        <w:tc>
          <w:tcPr>
            <w:tcW w:w="439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4265D6CF" w14:textId="487F351C" w:rsidR="005204B1" w:rsidRDefault="005204B1" w:rsidP="005204B1">
            <w:pPr>
              <w:rPr>
                <w:rFonts w:cstheme="minorHAnsi"/>
              </w:rPr>
            </w:pPr>
            <w:permStart w:id="1902250273" w:edGrp="everyone" w:colFirst="2" w:colLast="2"/>
            <w:permStart w:id="971637751" w:edGrp="everyone" w:colFirst="3" w:colLast="3"/>
            <w:r>
              <w:rPr>
                <w:rFonts w:cstheme="minorHAnsi"/>
              </w:rPr>
              <w:t xml:space="preserve">5.1 </w:t>
            </w:r>
            <w:r w:rsidRPr="005204B1">
              <w:rPr>
                <w:rFonts w:cstheme="minorHAnsi"/>
              </w:rPr>
              <w:t>Om emittenten väljer att använda ESG-betyg som tilldelats de icke-aktierelaterade värdepapper som marknadsförs med att de beaktar ESG-faktorer eller eftersträvar ESG-mål, en elektronisk länk till dessa betyg, samt ett uttalande om att informationen på webbplatsen inte ingår i prospektet såvida den inte införlivas i prospektet genom hänvisningar i enlighet med artikel 19 i förordning (EU) 2017/1129.</w:t>
            </w:r>
          </w:p>
        </w:tc>
        <w:tc>
          <w:tcPr>
            <w:tcW w:w="1275" w:type="dxa"/>
            <w:tcBorders>
              <w:top w:val="single" w:sz="4" w:space="0" w:color="auto"/>
              <w:left w:val="single" w:sz="4" w:space="0" w:color="auto"/>
              <w:bottom w:val="single" w:sz="4" w:space="0" w:color="auto"/>
              <w:right w:val="single" w:sz="4" w:space="0" w:color="auto"/>
            </w:tcBorders>
          </w:tcPr>
          <w:p w14:paraId="57EEAE45" w14:textId="5620726A" w:rsidR="005204B1" w:rsidRDefault="005204B1" w:rsidP="00882DE7">
            <w:pPr>
              <w:rPr>
                <w:rFonts w:cstheme="minorHAnsi"/>
                <w:b/>
              </w:rPr>
            </w:pPr>
            <w:r>
              <w:rPr>
                <w:rFonts w:cstheme="minorHAnsi"/>
                <w:b/>
              </w:rPr>
              <w:t>C</w:t>
            </w:r>
          </w:p>
        </w:tc>
        <w:tc>
          <w:tcPr>
            <w:tcW w:w="150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7AA07C8E" w14:textId="77777777" w:rsidR="005204B1" w:rsidRDefault="005204B1" w:rsidP="00882DE7">
            <w:pPr>
              <w:rPr>
                <w:b/>
              </w:rPr>
            </w:pPr>
          </w:p>
        </w:tc>
        <w:tc>
          <w:tcPr>
            <w:tcW w:w="189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79D75E93" w14:textId="77777777" w:rsidR="005204B1" w:rsidRDefault="005204B1" w:rsidP="00882DE7">
            <w:pPr>
              <w:rPr>
                <w:b/>
              </w:rPr>
            </w:pPr>
          </w:p>
        </w:tc>
      </w:tr>
      <w:tr w:rsidR="005204B1" w14:paraId="6651E329" w14:textId="77777777" w:rsidTr="00882DE7">
        <w:tc>
          <w:tcPr>
            <w:tcW w:w="439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7216416F" w14:textId="6AB34D68" w:rsidR="005204B1" w:rsidRDefault="005204B1" w:rsidP="005204B1">
            <w:pPr>
              <w:rPr>
                <w:rFonts w:cstheme="minorHAnsi"/>
              </w:rPr>
            </w:pPr>
            <w:permStart w:id="710966604" w:edGrp="everyone" w:colFirst="2" w:colLast="2"/>
            <w:permStart w:id="369906617" w:edGrp="everyone" w:colFirst="3" w:colLast="3"/>
            <w:permEnd w:id="1902250273"/>
            <w:permEnd w:id="971637751"/>
            <w:r>
              <w:rPr>
                <w:rFonts w:cstheme="minorHAnsi"/>
              </w:rPr>
              <w:t xml:space="preserve">5.2 </w:t>
            </w:r>
            <w:r w:rsidRPr="005204B1">
              <w:rPr>
                <w:rFonts w:cstheme="minorHAnsi"/>
              </w:rPr>
              <w:t>En elektronisk länk till den webbplats där investerare kommer att kunna få tillgång till eventuella externa granskningar eller andrapartsyttranden från oberoende utomstående parter om de icke-aktierelaterade värdepapper som beaktar ESG-faktorer eller eftersträvar ESG-mål, samt ett uttalande om att informationen på webbplatsen inte ingår i prospektet såvida den inte införlivas i prospektet genom hänvisningar i enlighet med artikel 19 i förordning (EU) 2017/1129.</w:t>
            </w:r>
          </w:p>
        </w:tc>
        <w:tc>
          <w:tcPr>
            <w:tcW w:w="1275" w:type="dxa"/>
            <w:tcBorders>
              <w:top w:val="single" w:sz="4" w:space="0" w:color="auto"/>
              <w:left w:val="single" w:sz="4" w:space="0" w:color="auto"/>
              <w:bottom w:val="single" w:sz="4" w:space="0" w:color="auto"/>
              <w:right w:val="single" w:sz="4" w:space="0" w:color="auto"/>
            </w:tcBorders>
          </w:tcPr>
          <w:p w14:paraId="5AD92AD8" w14:textId="42C01785" w:rsidR="005204B1" w:rsidRDefault="009F53A9" w:rsidP="00882DE7">
            <w:pPr>
              <w:rPr>
                <w:rFonts w:cstheme="minorHAnsi"/>
                <w:b/>
              </w:rPr>
            </w:pPr>
            <w:r>
              <w:rPr>
                <w:rFonts w:cstheme="minorHAnsi"/>
                <w:b/>
              </w:rPr>
              <w:t>B</w:t>
            </w:r>
          </w:p>
        </w:tc>
        <w:tc>
          <w:tcPr>
            <w:tcW w:w="150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584D937C" w14:textId="77777777" w:rsidR="005204B1" w:rsidRDefault="005204B1" w:rsidP="00882DE7">
            <w:pPr>
              <w:rPr>
                <w:b/>
              </w:rPr>
            </w:pPr>
          </w:p>
        </w:tc>
        <w:tc>
          <w:tcPr>
            <w:tcW w:w="189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331FCEEB" w14:textId="77777777" w:rsidR="005204B1" w:rsidRDefault="005204B1" w:rsidP="00882DE7">
            <w:pPr>
              <w:rPr>
                <w:b/>
              </w:rPr>
            </w:pPr>
          </w:p>
        </w:tc>
      </w:tr>
      <w:tr w:rsidR="005204B1" w14:paraId="5797B8CE" w14:textId="77777777" w:rsidTr="00882DE7">
        <w:tc>
          <w:tcPr>
            <w:tcW w:w="439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5AA5A6AC" w14:textId="5B7D11EE" w:rsidR="005204B1" w:rsidRDefault="005204B1" w:rsidP="005204B1">
            <w:pPr>
              <w:rPr>
                <w:rFonts w:cstheme="minorHAnsi"/>
              </w:rPr>
            </w:pPr>
            <w:permStart w:id="1686635675" w:edGrp="everyone" w:colFirst="2" w:colLast="2"/>
            <w:permStart w:id="1237875284" w:edGrp="everyone" w:colFirst="3" w:colLast="3"/>
            <w:permEnd w:id="710966604"/>
            <w:permEnd w:id="369906617"/>
            <w:r>
              <w:rPr>
                <w:rFonts w:cstheme="minorHAnsi"/>
              </w:rPr>
              <w:lastRenderedPageBreak/>
              <w:t xml:space="preserve">5.3 </w:t>
            </w:r>
            <w:r w:rsidRPr="005204B1">
              <w:rPr>
                <w:rFonts w:cstheme="minorHAnsi"/>
              </w:rPr>
              <w:t>Huruvida upplysningar efter emission kommer att tillhandahållas, samt en uppgift om var denna information kommer att offentliggöras (i förekommande fall).</w:t>
            </w:r>
          </w:p>
        </w:tc>
        <w:tc>
          <w:tcPr>
            <w:tcW w:w="1275" w:type="dxa"/>
            <w:tcBorders>
              <w:top w:val="single" w:sz="4" w:space="0" w:color="auto"/>
              <w:left w:val="single" w:sz="4" w:space="0" w:color="auto"/>
              <w:bottom w:val="single" w:sz="4" w:space="0" w:color="auto"/>
              <w:right w:val="single" w:sz="4" w:space="0" w:color="auto"/>
            </w:tcBorders>
          </w:tcPr>
          <w:p w14:paraId="1FF7F359" w14:textId="5E531C56" w:rsidR="005204B1" w:rsidRDefault="009F53A9" w:rsidP="00882DE7">
            <w:pPr>
              <w:rPr>
                <w:rFonts w:cstheme="minorHAnsi"/>
                <w:b/>
              </w:rPr>
            </w:pPr>
            <w:r>
              <w:rPr>
                <w:rFonts w:cstheme="minorHAnsi"/>
                <w:b/>
              </w:rPr>
              <w:t>B</w:t>
            </w:r>
          </w:p>
        </w:tc>
        <w:tc>
          <w:tcPr>
            <w:tcW w:w="150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063F4F2A" w14:textId="77777777" w:rsidR="005204B1" w:rsidRDefault="005204B1" w:rsidP="00882DE7">
            <w:pPr>
              <w:rPr>
                <w:b/>
              </w:rPr>
            </w:pPr>
          </w:p>
        </w:tc>
        <w:tc>
          <w:tcPr>
            <w:tcW w:w="189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45CCA9B7" w14:textId="77777777" w:rsidR="005204B1" w:rsidRDefault="005204B1" w:rsidP="00882DE7">
            <w:pPr>
              <w:rPr>
                <w:b/>
              </w:rPr>
            </w:pPr>
          </w:p>
        </w:tc>
      </w:tr>
      <w:permEnd w:id="1686635675"/>
      <w:permEnd w:id="1237875284"/>
    </w:tbl>
    <w:p w14:paraId="430A2258" w14:textId="77777777" w:rsidR="00BD02C9" w:rsidRDefault="00BD02C9" w:rsidP="00BD02C9"/>
    <w:sectPr w:rsidR="00BD02C9" w:rsidSect="00DB6253">
      <w:headerReference w:type="default" r:id="rId9"/>
      <w:footerReference w:type="default" r:id="rId10"/>
      <w:headerReference w:type="first" r:id="rId11"/>
      <w:footerReference w:type="first" r:id="rId12"/>
      <w:pgSz w:w="11906" w:h="16838"/>
      <w:pgMar w:top="851" w:right="2835" w:bottom="1814" w:left="1418" w:header="340"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97A21B" w14:textId="77777777" w:rsidR="00201C77" w:rsidRDefault="00201C77" w:rsidP="002D45F1">
      <w:pPr>
        <w:spacing w:line="240" w:lineRule="auto"/>
      </w:pPr>
      <w:r>
        <w:separator/>
      </w:r>
    </w:p>
  </w:endnote>
  <w:endnote w:type="continuationSeparator" w:id="0">
    <w:p w14:paraId="1BAD7A7C" w14:textId="77777777" w:rsidR="00201C77" w:rsidRDefault="00201C77" w:rsidP="002D45F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EA6CE1" w14:textId="77777777" w:rsidR="00663AE6" w:rsidRDefault="00663AE6" w:rsidP="0069183A">
    <w:pPr>
      <w:pStyle w:val="Sidfot"/>
      <w:jc w:val="center"/>
    </w:pPr>
  </w:p>
  <w:p w14:paraId="7B5FC1E3" w14:textId="77777777" w:rsidR="00663AE6" w:rsidRDefault="00663AE6" w:rsidP="00472415">
    <w:pPr>
      <w:pStyle w:val="Sidfot"/>
    </w:pPr>
    <w:r>
      <w:fldChar w:fldCharType="begin"/>
    </w:r>
    <w:r>
      <w:instrText xml:space="preserve"> PAGE   \* MERGEFORMAT </w:instrText>
    </w:r>
    <w:r>
      <w:fldChar w:fldCharType="separate"/>
    </w:r>
    <w:r w:rsidR="00646F0D">
      <w:rPr>
        <w:noProof/>
      </w:rPr>
      <w:t>6</w:t>
    </w:r>
    <w:r>
      <w:fldChar w:fldCharType="end"/>
    </w:r>
    <w:r>
      <w:t xml:space="preserve"> (</w:t>
    </w:r>
    <w:r>
      <w:rPr>
        <w:noProof/>
      </w:rPr>
      <w:fldChar w:fldCharType="begin"/>
    </w:r>
    <w:r>
      <w:rPr>
        <w:noProof/>
      </w:rPr>
      <w:instrText xml:space="preserve"> NUMPAGES  \* Arabic  \* MERGEFORMAT </w:instrText>
    </w:r>
    <w:r>
      <w:rPr>
        <w:noProof/>
      </w:rPr>
      <w:fldChar w:fldCharType="separate"/>
    </w:r>
    <w:r w:rsidR="00646F0D">
      <w:rPr>
        <w:noProof/>
      </w:rPr>
      <w:t>6</w:t>
    </w:r>
    <w:r>
      <w:rPr>
        <w:noProof/>
      </w:rPr>
      <w:fldChar w:fldCharType="end"/>
    </w:r>
    <w: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E5DDA3" w14:textId="77777777" w:rsidR="00663AE6" w:rsidRDefault="00663AE6">
    <w:pPr>
      <w:pStyle w:val="Sidfot"/>
    </w:pPr>
  </w:p>
  <w:p w14:paraId="5B747E4B" w14:textId="77777777" w:rsidR="00663AE6" w:rsidRDefault="00663AE6" w:rsidP="0097068E">
    <w:pPr>
      <w:pStyle w:val="Sidfot"/>
      <w:ind w:right="-427"/>
    </w:pPr>
    <w:r>
      <w:fldChar w:fldCharType="begin"/>
    </w:r>
    <w:r>
      <w:instrText xml:space="preserve"> PAGE   \* MERGEFORMAT </w:instrText>
    </w:r>
    <w:r>
      <w:fldChar w:fldCharType="separate"/>
    </w:r>
    <w:r w:rsidR="00646F0D">
      <w:rPr>
        <w:noProof/>
      </w:rPr>
      <w:t>1</w:t>
    </w:r>
    <w:r>
      <w:fldChar w:fldCharType="end"/>
    </w:r>
    <w:r>
      <w:t xml:space="preserve"> (</w:t>
    </w:r>
    <w:r>
      <w:rPr>
        <w:noProof/>
      </w:rPr>
      <w:fldChar w:fldCharType="begin"/>
    </w:r>
    <w:r>
      <w:rPr>
        <w:noProof/>
      </w:rPr>
      <w:instrText xml:space="preserve"> NUMPAGES  \* Arabic  \* MERGEFORMAT </w:instrText>
    </w:r>
    <w:r>
      <w:rPr>
        <w:noProof/>
      </w:rPr>
      <w:fldChar w:fldCharType="separate"/>
    </w:r>
    <w:r w:rsidR="00646F0D">
      <w:rPr>
        <w:noProof/>
      </w:rPr>
      <w:t>6</w:t>
    </w:r>
    <w:r>
      <w:rPr>
        <w:noProof/>
      </w:rPr>
      <w:fldChar w:fldCharType="end"/>
    </w:r>
    <w: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C9B0C1" w14:textId="77777777" w:rsidR="00201C77" w:rsidRDefault="00201C77" w:rsidP="002D45F1">
      <w:pPr>
        <w:spacing w:line="240" w:lineRule="auto"/>
      </w:pPr>
      <w:r>
        <w:separator/>
      </w:r>
    </w:p>
  </w:footnote>
  <w:footnote w:type="continuationSeparator" w:id="0">
    <w:p w14:paraId="0B45D38A" w14:textId="77777777" w:rsidR="00201C77" w:rsidRDefault="00201C77" w:rsidP="002D45F1">
      <w:pPr>
        <w:spacing w:line="240" w:lineRule="auto"/>
      </w:pPr>
      <w:r>
        <w:continuationSeparator/>
      </w:r>
    </w:p>
  </w:footnote>
  <w:footnote w:id="1">
    <w:p w14:paraId="58F2AD69" w14:textId="4AAC77C5" w:rsidR="00007DE4" w:rsidRDefault="00007DE4">
      <w:pPr>
        <w:pStyle w:val="Fotnotstext"/>
      </w:pPr>
      <w:r>
        <w:rPr>
          <w:rStyle w:val="Fotnotsreferens"/>
        </w:rPr>
        <w:footnoteRef/>
      </w:r>
      <w:r>
        <w:t xml:space="preserve"> </w:t>
      </w:r>
      <w:r w:rsidR="005204B1" w:rsidRPr="005204B1">
        <w:t>Europaparlamentets och rådets förordning (EU) 2020/852 av den 18 juni 2020 om inrättande av en ram för att underlätta hållbara investeringar och om ändring av förordning (EU) 2019/2088 (EUT L 198, 22.6.2020, s. 13, ELI: http://data.europa.eu/eli/reg/2020/852/oj).</w:t>
      </w:r>
    </w:p>
  </w:footnote>
  <w:footnote w:id="2">
    <w:p w14:paraId="03CAC58A" w14:textId="725D33CE" w:rsidR="00007DE4" w:rsidRDefault="00007DE4">
      <w:pPr>
        <w:pStyle w:val="Fotnotstext"/>
      </w:pPr>
      <w:r>
        <w:rPr>
          <w:rStyle w:val="Fotnotsreferens"/>
        </w:rPr>
        <w:footnoteRef/>
      </w:r>
      <w:r>
        <w:t xml:space="preserve"> </w:t>
      </w:r>
      <w:r w:rsidR="00AC34E7" w:rsidRPr="00AC34E7">
        <w:t xml:space="preserve">Icke-aktierelaterade värdepapper med ESG-relaterad användning av tillförda medel avser </w:t>
      </w:r>
      <w:r w:rsidR="009524E7" w:rsidRPr="00AC34E7">
        <w:t>icke</w:t>
      </w:r>
      <w:r w:rsidR="009524E7">
        <w:t>-</w:t>
      </w:r>
      <w:r w:rsidR="009524E7" w:rsidRPr="00AC34E7">
        <w:t>aktierelaterade</w:t>
      </w:r>
      <w:r w:rsidR="00AC34E7" w:rsidRPr="00AC34E7">
        <w:t xml:space="preserve"> värdepapper vars tillförda medel eller motsvarande belopp anslås eller kommer att anslås till ESG-relaterade projekt eller verksamheter.</w:t>
      </w:r>
    </w:p>
  </w:footnote>
  <w:footnote w:id="3">
    <w:p w14:paraId="2FC97932" w14:textId="01F54A9F" w:rsidR="00F469A8" w:rsidRDefault="00F469A8">
      <w:pPr>
        <w:pStyle w:val="Fotnotstext"/>
      </w:pPr>
      <w:r>
        <w:rPr>
          <w:rStyle w:val="Fotnotsreferens"/>
        </w:rPr>
        <w:footnoteRef/>
      </w:r>
      <w:r>
        <w:t xml:space="preserve"> </w:t>
      </w:r>
      <w:r w:rsidR="00AC34E7" w:rsidRPr="00AC34E7">
        <w:t>Med hållbarhetslänkade icke-aktierelaterade värdepapper avses icke-aktierelaterade värdepapper för vilka de finansiella och/eller strukturella egenskaperna kan variera beroende på om emittenten uppnår på förhand fastställda ESG-mål.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W w:w="97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654"/>
      <w:gridCol w:w="2098"/>
    </w:tblGrid>
    <w:tr w:rsidR="00663AE6" w14:paraId="336EEDA2" w14:textId="77777777" w:rsidTr="00663AE6">
      <w:trPr>
        <w:trHeight w:val="680"/>
      </w:trPr>
      <w:tc>
        <w:tcPr>
          <w:tcW w:w="7654" w:type="dxa"/>
          <w:vAlign w:val="bottom"/>
        </w:tcPr>
        <w:p w14:paraId="386C40AD" w14:textId="77777777" w:rsidR="00663AE6" w:rsidRDefault="00663AE6" w:rsidP="0013521B">
          <w:pPr>
            <w:jc w:val="right"/>
          </w:pPr>
        </w:p>
      </w:tc>
      <w:tc>
        <w:tcPr>
          <w:tcW w:w="2098" w:type="dxa"/>
          <w:vMerge w:val="restart"/>
        </w:tcPr>
        <w:p w14:paraId="2BFA111A" w14:textId="77777777" w:rsidR="00663AE6" w:rsidRDefault="00663AE6" w:rsidP="0013521B">
          <w:pPr>
            <w:jc w:val="right"/>
          </w:pPr>
          <w:r>
            <w:rPr>
              <w:noProof/>
              <w:lang w:eastAsia="sv-SE"/>
            </w:rPr>
            <w:drawing>
              <wp:inline distT="0" distB="0" distL="0" distR="0" wp14:anchorId="05E2BBD2" wp14:editId="664C29AC">
                <wp:extent cx="521970" cy="518160"/>
                <wp:effectExtent l="0" t="0" r="0" b="0"/>
                <wp:docPr id="16" name="Bild 1" descr="Bild: Finansinspektionens logotyp" title="Bild: Finansinspektionens logotyp"/>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Finansinsp-sv25"/>
                        <pic:cNvPicPr>
                          <a:picLocks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21970" cy="518160"/>
                        </a:xfrm>
                        <a:prstGeom prst="rect">
                          <a:avLst/>
                        </a:prstGeom>
                        <a:noFill/>
                        <a:ln>
                          <a:noFill/>
                        </a:ln>
                      </pic:spPr>
                    </pic:pic>
                  </a:graphicData>
                </a:graphic>
              </wp:inline>
            </w:drawing>
          </w:r>
        </w:p>
      </w:tc>
    </w:tr>
    <w:tr w:rsidR="00663AE6" w14:paraId="677984AC" w14:textId="77777777" w:rsidTr="00663AE6">
      <w:tc>
        <w:tcPr>
          <w:tcW w:w="7654" w:type="dxa"/>
        </w:tcPr>
        <w:p w14:paraId="419F3BDD" w14:textId="77777777" w:rsidR="00663AE6" w:rsidRDefault="00663AE6" w:rsidP="0013521B"/>
      </w:tc>
      <w:tc>
        <w:tcPr>
          <w:tcW w:w="2098" w:type="dxa"/>
          <w:vMerge/>
        </w:tcPr>
        <w:p w14:paraId="14C8693A" w14:textId="77777777" w:rsidR="00663AE6" w:rsidRDefault="00663AE6" w:rsidP="0013521B"/>
      </w:tc>
    </w:tr>
  </w:tbl>
  <w:p w14:paraId="3BE3B9F0" w14:textId="77777777" w:rsidR="00663AE6" w:rsidRDefault="00663AE6">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6B34A" w14:textId="77777777" w:rsidR="00663AE6" w:rsidRDefault="00663AE6">
    <w:pPr>
      <w:pStyle w:val="Sidhuvud"/>
    </w:pPr>
    <w:r>
      <w:rPr>
        <w:noProof/>
        <w:lang w:eastAsia="sv-SE"/>
      </w:rPr>
      <mc:AlternateContent>
        <mc:Choice Requires="wps">
          <w:drawing>
            <wp:anchor distT="0" distB="0" distL="114300" distR="114300" simplePos="0" relativeHeight="251660288" behindDoc="0" locked="0" layoutInCell="1" allowOverlap="1" wp14:anchorId="12E7A924" wp14:editId="5C509501">
              <wp:simplePos x="0" y="0"/>
              <wp:positionH relativeFrom="page">
                <wp:posOffset>5941060</wp:posOffset>
              </wp:positionH>
              <wp:positionV relativeFrom="page">
                <wp:posOffset>1548130</wp:posOffset>
              </wp:positionV>
              <wp:extent cx="1440000" cy="1440000"/>
              <wp:effectExtent l="0" t="0" r="27305" b="27305"/>
              <wp:wrapNone/>
              <wp:docPr id="1" name="Textruta 1"/>
              <wp:cNvGraphicFramePr/>
              <a:graphic xmlns:a="http://schemas.openxmlformats.org/drawingml/2006/main">
                <a:graphicData uri="http://schemas.microsoft.com/office/word/2010/wordprocessingShape">
                  <wps:wsp>
                    <wps:cNvSpPr txBox="1"/>
                    <wps:spPr>
                      <a:xfrm>
                        <a:off x="0" y="0"/>
                        <a:ext cx="1440000" cy="1440000"/>
                      </a:xfrm>
                      <a:prstGeom prst="rect">
                        <a:avLst/>
                      </a:prstGeom>
                      <a:solidFill>
                        <a:schemeClr val="lt1"/>
                      </a:solidFill>
                      <a:ln w="6350">
                        <a:solidFill>
                          <a:schemeClr val="bg1"/>
                        </a:solidFill>
                      </a:ln>
                    </wps:spPr>
                    <wps:txbx>
                      <w:txbxContent>
                        <w:p w14:paraId="322EAED7" w14:textId="77777777" w:rsidR="00663AE6" w:rsidRDefault="00663AE6" w:rsidP="002D45F1">
                          <w:pPr>
                            <w:pStyle w:val="AdressFet"/>
                          </w:pPr>
                          <w:r>
                            <w:t>Finansinspektionen</w:t>
                          </w:r>
                        </w:p>
                        <w:p w14:paraId="43F64420" w14:textId="77777777" w:rsidR="00663AE6" w:rsidRDefault="00663AE6" w:rsidP="002D45F1">
                          <w:pPr>
                            <w:pStyle w:val="Adress"/>
                          </w:pPr>
                          <w:r>
                            <w:t>Box 7821</w:t>
                          </w:r>
                        </w:p>
                        <w:p w14:paraId="74D79B74" w14:textId="1C351796" w:rsidR="00663AE6" w:rsidRPr="009524E7" w:rsidRDefault="00663AE6" w:rsidP="002D45F1">
                          <w:pPr>
                            <w:pStyle w:val="Adress"/>
                          </w:pPr>
                          <w:r w:rsidRPr="009524E7">
                            <w:t>103 97 Stockholm</w:t>
                          </w:r>
                        </w:p>
                        <w:p w14:paraId="0E73B8FD" w14:textId="77777777" w:rsidR="00663AE6" w:rsidRPr="009524E7" w:rsidRDefault="00663AE6" w:rsidP="002D45F1">
                          <w:pPr>
                            <w:pStyle w:val="Adress"/>
                          </w:pPr>
                          <w:r w:rsidRPr="009524E7">
                            <w:t>Tel +46 8 408 980 00</w:t>
                          </w:r>
                        </w:p>
                        <w:p w14:paraId="1151D3B0" w14:textId="77777777" w:rsidR="00663AE6" w:rsidRPr="009524E7" w:rsidRDefault="00663AE6" w:rsidP="002D45F1">
                          <w:pPr>
                            <w:pStyle w:val="Adress"/>
                          </w:pPr>
                          <w:r w:rsidRPr="009524E7">
                            <w:t>finansinspektionen@fi.se</w:t>
                          </w:r>
                        </w:p>
                        <w:p w14:paraId="0B32D0E5" w14:textId="77777777" w:rsidR="00663AE6" w:rsidRPr="00942E9F" w:rsidRDefault="00663AE6" w:rsidP="002D45F1">
                          <w:pPr>
                            <w:pStyle w:val="Adress"/>
                            <w:rPr>
                              <w:lang w:val="en-US"/>
                            </w:rPr>
                          </w:pPr>
                          <w:r w:rsidRPr="00942E9F">
                            <w:rPr>
                              <w:lang w:val="en-US"/>
                            </w:rPr>
                            <w:t>www.fi.se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2E7A924" id="_x0000_t202" coordsize="21600,21600" o:spt="202" path="m,l,21600r21600,l21600,xe">
              <v:stroke joinstyle="miter"/>
              <v:path gradientshapeok="t" o:connecttype="rect"/>
            </v:shapetype>
            <v:shape id="Textruta 1" o:spid="_x0000_s1026" type="#_x0000_t202" style="position:absolute;margin-left:467.8pt;margin-top:121.9pt;width:113.4pt;height:113.4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" fillcolor="white [3201]" strokecolor="white [3212]" strokeweight=".5pt">
              <v:textbox>
                <w:txbxContent>
                  <w:p w14:paraId="322EAED7" w14:textId="77777777" w:rsidR="00663AE6" w:rsidRDefault="00663AE6" w:rsidP="002D45F1">
                    <w:pPr>
                      <w:pStyle w:val="AdressFet"/>
                    </w:pPr>
                    <w:r>
                      <w:t>Finansinspektionen</w:t>
                    </w:r>
                  </w:p>
                  <w:p w14:paraId="43F64420" w14:textId="77777777" w:rsidR="00663AE6" w:rsidRDefault="00663AE6" w:rsidP="002D45F1">
                    <w:pPr>
                      <w:pStyle w:val="Adress"/>
                    </w:pPr>
                    <w:r>
                      <w:t>Box 7821</w:t>
                    </w:r>
                  </w:p>
                  <w:p w14:paraId="74D79B74" w14:textId="1C351796" w:rsidR="00663AE6" w:rsidRPr="009524E7" w:rsidRDefault="00663AE6" w:rsidP="002D45F1">
                    <w:pPr>
                      <w:pStyle w:val="Adress"/>
                    </w:pPr>
                    <w:r w:rsidRPr="009524E7">
                      <w:t>103 97 Stockholm</w:t>
                    </w:r>
                  </w:p>
                  <w:p w14:paraId="0E73B8FD" w14:textId="77777777" w:rsidR="00663AE6" w:rsidRPr="009524E7" w:rsidRDefault="00663AE6" w:rsidP="002D45F1">
                    <w:pPr>
                      <w:pStyle w:val="Adress"/>
                    </w:pPr>
                    <w:r w:rsidRPr="009524E7">
                      <w:t>Tel +46 8 408 980 00</w:t>
                    </w:r>
                  </w:p>
                  <w:p w14:paraId="1151D3B0" w14:textId="77777777" w:rsidR="00663AE6" w:rsidRPr="009524E7" w:rsidRDefault="00663AE6" w:rsidP="002D45F1">
                    <w:pPr>
                      <w:pStyle w:val="Adress"/>
                    </w:pPr>
                    <w:r w:rsidRPr="009524E7">
                      <w:t>finansinspektionen@fi.se</w:t>
                    </w:r>
                  </w:p>
                  <w:p w14:paraId="0B32D0E5" w14:textId="77777777" w:rsidR="00663AE6" w:rsidRPr="00942E9F" w:rsidRDefault="00663AE6" w:rsidP="002D45F1">
                    <w:pPr>
                      <w:pStyle w:val="Adress"/>
                      <w:rPr>
                        <w:lang w:val="en-US"/>
                      </w:rPr>
                    </w:pPr>
                    <w:r w:rsidRPr="00942E9F">
                      <w:rPr>
                        <w:lang w:val="en-US"/>
                      </w:rPr>
                      <w:t>www.fi.se</w:t>
                    </w:r>
                  </w:p>
                </w:txbxContent>
              </v:textbox>
              <w10:wrap anchorx="page" anchory="page"/>
            </v:shape>
          </w:pict>
        </mc:Fallback>
      </mc:AlternateContent>
    </w:r>
    <w:r w:rsidRPr="005C4398">
      <w:rPr>
        <w:noProof/>
        <w:lang w:eastAsia="sv-SE"/>
      </w:rPr>
      <w:drawing>
        <wp:anchor distT="0" distB="0" distL="114300" distR="114300" simplePos="0" relativeHeight="251659264" behindDoc="0" locked="1" layoutInCell="1" allowOverlap="1" wp14:anchorId="1A7139C8" wp14:editId="04C26F26">
          <wp:simplePos x="0" y="0"/>
          <wp:positionH relativeFrom="page">
            <wp:posOffset>5868670</wp:posOffset>
          </wp:positionH>
          <wp:positionV relativeFrom="page">
            <wp:posOffset>431800</wp:posOffset>
          </wp:positionV>
          <wp:extent cx="896400" cy="867600"/>
          <wp:effectExtent l="0" t="0" r="0" b="8890"/>
          <wp:wrapNone/>
          <wp:docPr id="17" name="Bild 2" descr="Bild: Finansinspektionens logotyp" title="Bild: Finansinspektionens logoty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nansinsp-sv2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6400" cy="8676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4978FDC0"/>
    <w:lvl w:ilvl="0">
      <w:start w:val="1"/>
      <w:numFmt w:val="decimal"/>
      <w:lvlText w:val="%1."/>
      <w:lvlJc w:val="left"/>
      <w:pPr>
        <w:tabs>
          <w:tab w:val="num" w:pos="926"/>
        </w:tabs>
        <w:ind w:left="926" w:hanging="360"/>
      </w:pPr>
    </w:lvl>
  </w:abstractNum>
  <w:abstractNum w:abstractNumId="1" w15:restartNumberingAfterBreak="0">
    <w:nsid w:val="FFFFFF7F"/>
    <w:multiLevelType w:val="singleLevel"/>
    <w:tmpl w:val="FE1E7912"/>
    <w:lvl w:ilvl="0">
      <w:start w:val="1"/>
      <w:numFmt w:val="decimal"/>
      <w:lvlText w:val="%1."/>
      <w:lvlJc w:val="left"/>
      <w:pPr>
        <w:tabs>
          <w:tab w:val="num" w:pos="643"/>
        </w:tabs>
        <w:ind w:left="643" w:hanging="360"/>
      </w:pPr>
    </w:lvl>
  </w:abstractNum>
  <w:abstractNum w:abstractNumId="2" w15:restartNumberingAfterBreak="0">
    <w:nsid w:val="FFFFFF88"/>
    <w:multiLevelType w:val="singleLevel"/>
    <w:tmpl w:val="ECA650B0"/>
    <w:lvl w:ilvl="0">
      <w:start w:val="1"/>
      <w:numFmt w:val="decimal"/>
      <w:lvlText w:val="%1."/>
      <w:lvlJc w:val="left"/>
      <w:pPr>
        <w:tabs>
          <w:tab w:val="num" w:pos="360"/>
        </w:tabs>
        <w:ind w:left="360" w:hanging="360"/>
      </w:pPr>
    </w:lvl>
  </w:abstractNum>
  <w:abstractNum w:abstractNumId="3" w15:restartNumberingAfterBreak="0">
    <w:nsid w:val="FFFFFF89"/>
    <w:multiLevelType w:val="singleLevel"/>
    <w:tmpl w:val="F25A2D9E"/>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54421D6"/>
    <w:multiLevelType w:val="multilevel"/>
    <w:tmpl w:val="041D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6723727"/>
    <w:multiLevelType w:val="hybridMultilevel"/>
    <w:tmpl w:val="0EECD7E8"/>
    <w:lvl w:ilvl="0" w:tplc="FFFFFFFF">
      <w:start w:val="1"/>
      <w:numFmt w:val="lowerLetter"/>
      <w:lvlText w:val="(%1)"/>
      <w:lvlJc w:val="left"/>
      <w:pPr>
        <w:ind w:left="720" w:hanging="360"/>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FFFFFFFF">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89307DC"/>
    <w:multiLevelType w:val="multilevel"/>
    <w:tmpl w:val="041D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D297518"/>
    <w:multiLevelType w:val="multilevel"/>
    <w:tmpl w:val="F4C243EE"/>
    <w:styleLink w:val="Listformatnumreradlista"/>
    <w:lvl w:ilvl="0">
      <w:start w:val="1"/>
      <w:numFmt w:val="decimal"/>
      <w:pStyle w:val="Numreradlista"/>
      <w:lvlText w:val="%1."/>
      <w:lvlJc w:val="left"/>
      <w:pPr>
        <w:ind w:left="360" w:hanging="360"/>
      </w:pPr>
      <w:rPr>
        <w:rFonts w:hint="default"/>
      </w:rPr>
    </w:lvl>
    <w:lvl w:ilvl="1">
      <w:start w:val="1"/>
      <w:numFmt w:val="none"/>
      <w:lvlRestart w:val="0"/>
      <w:lvlText w:val="%1."/>
      <w:lvlJc w:val="left"/>
      <w:pPr>
        <w:ind w:left="720" w:hanging="360"/>
      </w:pPr>
      <w:rPr>
        <w:rFonts w:hint="default"/>
      </w:rPr>
    </w:lvl>
    <w:lvl w:ilvl="2">
      <w:start w:val="1"/>
      <w:numFmt w:val="none"/>
      <w:lvlRestart w:val="0"/>
      <w:lvlText w:val="%3%1."/>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24E75C57"/>
    <w:multiLevelType w:val="hybridMultilevel"/>
    <w:tmpl w:val="733C45F4"/>
    <w:lvl w:ilvl="0" w:tplc="45344344">
      <w:start w:val="1"/>
      <w:numFmt w:val="lowerLetter"/>
      <w:lvlText w:val="(%1)"/>
      <w:lvlJc w:val="left"/>
      <w:pPr>
        <w:ind w:left="720" w:hanging="360"/>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9" w15:restartNumberingAfterBreak="0">
    <w:nsid w:val="2CBF46BC"/>
    <w:multiLevelType w:val="hybridMultilevel"/>
    <w:tmpl w:val="99164E14"/>
    <w:lvl w:ilvl="0" w:tplc="041D0017">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 w15:restartNumberingAfterBreak="0">
    <w:nsid w:val="309A2F76"/>
    <w:multiLevelType w:val="hybridMultilevel"/>
    <w:tmpl w:val="F364FA2C"/>
    <w:lvl w:ilvl="0" w:tplc="041D001B">
      <w:start w:val="1"/>
      <w:numFmt w:val="lowerRoman"/>
      <w:lvlText w:val="%1."/>
      <w:lvlJc w:val="right"/>
      <w:pPr>
        <w:ind w:left="720" w:hanging="360"/>
      </w:pPr>
      <w:rPr>
        <w:rFonts w:hint="default"/>
        <w:b w:val="0"/>
        <w:i w:val="0"/>
        <w:strike w:val="0"/>
        <w:dstrike w:val="0"/>
        <w:color w:val="000000"/>
        <w:sz w:val="24"/>
        <w:szCs w:val="24"/>
        <w:u w:val="none" w:color="000000"/>
        <w:bdr w:val="none" w:sz="0" w:space="0" w:color="auto"/>
        <w:shd w:val="clear" w:color="auto" w:fill="auto"/>
        <w:vertAlign w:val="baseline"/>
      </w:rPr>
    </w:lvl>
    <w:lvl w:ilvl="1" w:tplc="FFFFFFFF">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44457B2"/>
    <w:multiLevelType w:val="multilevel"/>
    <w:tmpl w:val="F4C243EE"/>
    <w:numStyleLink w:val="Listformatnumreradlista"/>
  </w:abstractNum>
  <w:abstractNum w:abstractNumId="12" w15:restartNumberingAfterBreak="0">
    <w:nsid w:val="3BB97AC9"/>
    <w:multiLevelType w:val="multilevel"/>
    <w:tmpl w:val="F4C243EE"/>
    <w:numStyleLink w:val="Listformatnumreradlista"/>
  </w:abstractNum>
  <w:abstractNum w:abstractNumId="13" w15:restartNumberingAfterBreak="0">
    <w:nsid w:val="3F1004B9"/>
    <w:multiLevelType w:val="hybridMultilevel"/>
    <w:tmpl w:val="0EECD7E8"/>
    <w:lvl w:ilvl="0" w:tplc="FFFFFFFF">
      <w:start w:val="1"/>
      <w:numFmt w:val="lowerLetter"/>
      <w:lvlText w:val="(%1)"/>
      <w:lvlJc w:val="left"/>
      <w:pPr>
        <w:ind w:left="720" w:hanging="360"/>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FFFFFFFF">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42A60A0A"/>
    <w:multiLevelType w:val="hybridMultilevel"/>
    <w:tmpl w:val="A8C2C5AE"/>
    <w:lvl w:ilvl="0" w:tplc="45344344">
      <w:start w:val="1"/>
      <w:numFmt w:val="lowerLetter"/>
      <w:lvlText w:val="(%1)"/>
      <w:lvlJc w:val="left"/>
      <w:pPr>
        <w:ind w:left="720" w:hanging="360"/>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48C86BDC"/>
    <w:multiLevelType w:val="hybridMultilevel"/>
    <w:tmpl w:val="EA183B10"/>
    <w:lvl w:ilvl="0" w:tplc="041D001B">
      <w:start w:val="1"/>
      <w:numFmt w:val="lowerRoman"/>
      <w:lvlText w:val="%1."/>
      <w:lvlJc w:val="right"/>
      <w:pPr>
        <w:ind w:left="720" w:hanging="360"/>
      </w:pPr>
      <w:rPr>
        <w:rFonts w:hint="default"/>
        <w:b w:val="0"/>
        <w:i w:val="0"/>
        <w:strike w:val="0"/>
        <w:dstrike w:val="0"/>
        <w:color w:val="000000"/>
        <w:sz w:val="24"/>
        <w:szCs w:val="24"/>
        <w:u w:val="none" w:color="000000"/>
        <w:bdr w:val="none" w:sz="0" w:space="0" w:color="auto"/>
        <w:shd w:val="clear" w:color="auto" w:fill="auto"/>
        <w:vertAlign w:val="baseline"/>
      </w:rPr>
    </w:lvl>
    <w:lvl w:ilvl="1" w:tplc="FFFFFFFF">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CC32894"/>
    <w:multiLevelType w:val="hybridMultilevel"/>
    <w:tmpl w:val="0EECD7E8"/>
    <w:lvl w:ilvl="0" w:tplc="FFFFFFFF">
      <w:start w:val="1"/>
      <w:numFmt w:val="lowerLetter"/>
      <w:lvlText w:val="(%1)"/>
      <w:lvlJc w:val="left"/>
      <w:pPr>
        <w:ind w:left="720" w:hanging="360"/>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FFFFFFFF">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522B7F30"/>
    <w:multiLevelType w:val="hybridMultilevel"/>
    <w:tmpl w:val="0EECD7E8"/>
    <w:lvl w:ilvl="0" w:tplc="FFFFFFFF">
      <w:start w:val="1"/>
      <w:numFmt w:val="lowerLetter"/>
      <w:lvlText w:val="(%1)"/>
      <w:lvlJc w:val="left"/>
      <w:pPr>
        <w:ind w:left="720" w:hanging="360"/>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FFFFFFFF">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573F5A09"/>
    <w:multiLevelType w:val="multilevel"/>
    <w:tmpl w:val="041D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59F557DD"/>
    <w:multiLevelType w:val="multilevel"/>
    <w:tmpl w:val="17CA1D94"/>
    <w:lvl w:ilvl="0">
      <w:start w:val="4"/>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1456C5F"/>
    <w:multiLevelType w:val="multilevel"/>
    <w:tmpl w:val="041D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664D742F"/>
    <w:multiLevelType w:val="multilevel"/>
    <w:tmpl w:val="F4C243EE"/>
    <w:numStyleLink w:val="Listformatnumreradlista"/>
  </w:abstractNum>
  <w:abstractNum w:abstractNumId="22" w15:restartNumberingAfterBreak="0">
    <w:nsid w:val="69A94D13"/>
    <w:multiLevelType w:val="multilevel"/>
    <w:tmpl w:val="935C9ECE"/>
    <w:styleLink w:val="Listformatpunktlista"/>
    <w:lvl w:ilvl="0">
      <w:start w:val="1"/>
      <w:numFmt w:val="bullet"/>
      <w:pStyle w:val="Punktlista"/>
      <w:lvlText w:val=""/>
      <w:lvlJc w:val="left"/>
      <w:pPr>
        <w:ind w:left="360" w:hanging="360"/>
      </w:pPr>
      <w:rPr>
        <w:rFonts w:ascii="Symbol" w:hAnsi="Symbol" w:hint="default"/>
        <w:color w:val="auto"/>
      </w:rPr>
    </w:lvl>
    <w:lvl w:ilvl="1">
      <w:start w:val="1"/>
      <w:numFmt w:val="bullet"/>
      <w:lvlText w:val=""/>
      <w:lvlJc w:val="left"/>
      <w:pPr>
        <w:ind w:left="720" w:hanging="360"/>
      </w:pPr>
      <w:rPr>
        <w:rFonts w:ascii="Symbol" w:hAnsi="Symbol" w:hint="default"/>
        <w:color w:val="auto"/>
      </w:rPr>
    </w:lvl>
    <w:lvl w:ilvl="2">
      <w:start w:val="1"/>
      <w:numFmt w:val="bullet"/>
      <w:lvlText w:val=""/>
      <w:lvlJc w:val="left"/>
      <w:pPr>
        <w:ind w:left="1080" w:hanging="360"/>
      </w:pPr>
      <w:rPr>
        <w:rFonts w:ascii="Symbol" w:hAnsi="Symbol"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739D0CA1"/>
    <w:multiLevelType w:val="hybridMultilevel"/>
    <w:tmpl w:val="0EECD7E8"/>
    <w:lvl w:ilvl="0" w:tplc="FFFFFFFF">
      <w:start w:val="1"/>
      <w:numFmt w:val="lowerLetter"/>
      <w:lvlText w:val="(%1)"/>
      <w:lvlJc w:val="left"/>
      <w:pPr>
        <w:ind w:left="720" w:hanging="360"/>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FFFFFFFF">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73D914BE"/>
    <w:multiLevelType w:val="hybridMultilevel"/>
    <w:tmpl w:val="D48EE060"/>
    <w:lvl w:ilvl="0" w:tplc="45344344">
      <w:start w:val="1"/>
      <w:numFmt w:val="lowerLetter"/>
      <w:lvlText w:val="(%1)"/>
      <w:lvlJc w:val="left"/>
      <w:pPr>
        <w:ind w:left="720" w:hanging="360"/>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5" w15:restartNumberingAfterBreak="0">
    <w:nsid w:val="75F92ED8"/>
    <w:multiLevelType w:val="hybridMultilevel"/>
    <w:tmpl w:val="950674EE"/>
    <w:lvl w:ilvl="0" w:tplc="45344344">
      <w:start w:val="1"/>
      <w:numFmt w:val="lowerLetter"/>
      <w:lvlText w:val="(%1)"/>
      <w:lvlJc w:val="left"/>
      <w:pPr>
        <w:ind w:left="720" w:hanging="360"/>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D001B">
      <w:start w:val="1"/>
      <w:numFmt w:val="lowerRoman"/>
      <w:lvlText w:val="%2."/>
      <w:lvlJc w:val="righ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244533470">
    <w:abstractNumId w:val="4"/>
  </w:num>
  <w:num w:numId="2" w16cid:durableId="1883981413">
    <w:abstractNumId w:val="20"/>
  </w:num>
  <w:num w:numId="3" w16cid:durableId="749884649">
    <w:abstractNumId w:val="6"/>
  </w:num>
  <w:num w:numId="4" w16cid:durableId="2095590404">
    <w:abstractNumId w:val="18"/>
  </w:num>
  <w:num w:numId="5" w16cid:durableId="819080570">
    <w:abstractNumId w:val="7"/>
  </w:num>
  <w:num w:numId="6" w16cid:durableId="322858526">
    <w:abstractNumId w:val="2"/>
  </w:num>
  <w:num w:numId="7" w16cid:durableId="562372248">
    <w:abstractNumId w:val="1"/>
  </w:num>
  <w:num w:numId="8" w16cid:durableId="1617175301">
    <w:abstractNumId w:val="0"/>
  </w:num>
  <w:num w:numId="9" w16cid:durableId="1521778391">
    <w:abstractNumId w:val="11"/>
  </w:num>
  <w:num w:numId="10" w16cid:durableId="283734845">
    <w:abstractNumId w:val="21"/>
  </w:num>
  <w:num w:numId="11" w16cid:durableId="1817992808">
    <w:abstractNumId w:val="12"/>
  </w:num>
  <w:num w:numId="12" w16cid:durableId="535118415">
    <w:abstractNumId w:val="22"/>
  </w:num>
  <w:num w:numId="13" w16cid:durableId="1299795587">
    <w:abstractNumId w:val="3"/>
  </w:num>
  <w:num w:numId="14" w16cid:durableId="1354385372">
    <w:abstractNumId w:val="25"/>
  </w:num>
  <w:num w:numId="15" w16cid:durableId="258371311">
    <w:abstractNumId w:val="8"/>
  </w:num>
  <w:num w:numId="16" w16cid:durableId="30957422">
    <w:abstractNumId w:val="14"/>
  </w:num>
  <w:num w:numId="17" w16cid:durableId="117645368">
    <w:abstractNumId w:val="19"/>
  </w:num>
  <w:num w:numId="18" w16cid:durableId="1774125965">
    <w:abstractNumId w:val="24"/>
  </w:num>
  <w:num w:numId="19" w16cid:durableId="709304331">
    <w:abstractNumId w:val="23"/>
  </w:num>
  <w:num w:numId="20" w16cid:durableId="775758076">
    <w:abstractNumId w:val="17"/>
  </w:num>
  <w:num w:numId="21" w16cid:durableId="1582906666">
    <w:abstractNumId w:val="16"/>
  </w:num>
  <w:num w:numId="22" w16cid:durableId="200945407">
    <w:abstractNumId w:val="5"/>
  </w:num>
  <w:num w:numId="23" w16cid:durableId="655114899">
    <w:abstractNumId w:val="15"/>
  </w:num>
  <w:num w:numId="24" w16cid:durableId="1262642571">
    <w:abstractNumId w:val="13"/>
  </w:num>
  <w:num w:numId="25" w16cid:durableId="199823886">
    <w:abstractNumId w:val="10"/>
  </w:num>
  <w:num w:numId="26" w16cid:durableId="155754635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Uz+2bEso+nWoJIHtxLtisWw8UIpYLkmVRnIIHjhPXi/MSrjXVAAzZerAcZaQCmCQPpHDX+VXdBOGeysxVfjotw==" w:salt="2I3NIpgnSRmYF3D6F7HZ5w=="/>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068E"/>
    <w:rsid w:val="00007DE4"/>
    <w:rsid w:val="0001018D"/>
    <w:rsid w:val="00012548"/>
    <w:rsid w:val="00033AC0"/>
    <w:rsid w:val="0003640C"/>
    <w:rsid w:val="00041A98"/>
    <w:rsid w:val="00042DA0"/>
    <w:rsid w:val="00045F27"/>
    <w:rsid w:val="00046B76"/>
    <w:rsid w:val="00052B2D"/>
    <w:rsid w:val="00057198"/>
    <w:rsid w:val="00065CE2"/>
    <w:rsid w:val="0006620E"/>
    <w:rsid w:val="00067039"/>
    <w:rsid w:val="00084CDC"/>
    <w:rsid w:val="00085196"/>
    <w:rsid w:val="00095FB9"/>
    <w:rsid w:val="0009680D"/>
    <w:rsid w:val="000A0B94"/>
    <w:rsid w:val="000B5529"/>
    <w:rsid w:val="000B7E40"/>
    <w:rsid w:val="000D0DAA"/>
    <w:rsid w:val="000D5B13"/>
    <w:rsid w:val="000F44D2"/>
    <w:rsid w:val="0010225C"/>
    <w:rsid w:val="0011797D"/>
    <w:rsid w:val="001218E4"/>
    <w:rsid w:val="00122901"/>
    <w:rsid w:val="0013521B"/>
    <w:rsid w:val="00144B6F"/>
    <w:rsid w:val="00147FBE"/>
    <w:rsid w:val="00164194"/>
    <w:rsid w:val="001645D9"/>
    <w:rsid w:val="001662CD"/>
    <w:rsid w:val="001664C7"/>
    <w:rsid w:val="00166D4C"/>
    <w:rsid w:val="001760FC"/>
    <w:rsid w:val="0019512B"/>
    <w:rsid w:val="001955E2"/>
    <w:rsid w:val="001A160B"/>
    <w:rsid w:val="001A195A"/>
    <w:rsid w:val="001B2211"/>
    <w:rsid w:val="001B77B4"/>
    <w:rsid w:val="001C3145"/>
    <w:rsid w:val="001D1340"/>
    <w:rsid w:val="001D2182"/>
    <w:rsid w:val="00201C77"/>
    <w:rsid w:val="0022374A"/>
    <w:rsid w:val="00232031"/>
    <w:rsid w:val="00254453"/>
    <w:rsid w:val="00255F22"/>
    <w:rsid w:val="00261A24"/>
    <w:rsid w:val="00265B2A"/>
    <w:rsid w:val="00272596"/>
    <w:rsid w:val="0027423C"/>
    <w:rsid w:val="0028282B"/>
    <w:rsid w:val="002872D5"/>
    <w:rsid w:val="002A4545"/>
    <w:rsid w:val="002A5CE4"/>
    <w:rsid w:val="002B5A65"/>
    <w:rsid w:val="002B7897"/>
    <w:rsid w:val="002D25AD"/>
    <w:rsid w:val="002D45F1"/>
    <w:rsid w:val="002D7CE9"/>
    <w:rsid w:val="002F63D9"/>
    <w:rsid w:val="00304F54"/>
    <w:rsid w:val="0030743A"/>
    <w:rsid w:val="00317AD0"/>
    <w:rsid w:val="00337FA6"/>
    <w:rsid w:val="00343ECC"/>
    <w:rsid w:val="0035285A"/>
    <w:rsid w:val="003615AB"/>
    <w:rsid w:val="003710FA"/>
    <w:rsid w:val="00375B31"/>
    <w:rsid w:val="003824A7"/>
    <w:rsid w:val="0039104B"/>
    <w:rsid w:val="003910C7"/>
    <w:rsid w:val="00395C2A"/>
    <w:rsid w:val="003A09EB"/>
    <w:rsid w:val="003A2E1B"/>
    <w:rsid w:val="003A42B9"/>
    <w:rsid w:val="003A66D5"/>
    <w:rsid w:val="003B31FC"/>
    <w:rsid w:val="003B494B"/>
    <w:rsid w:val="003B4BD5"/>
    <w:rsid w:val="003C4E53"/>
    <w:rsid w:val="003D799B"/>
    <w:rsid w:val="003E7333"/>
    <w:rsid w:val="003F032C"/>
    <w:rsid w:val="0040011A"/>
    <w:rsid w:val="00401A5F"/>
    <w:rsid w:val="00405AE6"/>
    <w:rsid w:val="004069C2"/>
    <w:rsid w:val="00417E80"/>
    <w:rsid w:val="004242DA"/>
    <w:rsid w:val="00425685"/>
    <w:rsid w:val="0043645C"/>
    <w:rsid w:val="004448C6"/>
    <w:rsid w:val="00451CCB"/>
    <w:rsid w:val="004611AC"/>
    <w:rsid w:val="00461D1E"/>
    <w:rsid w:val="00472415"/>
    <w:rsid w:val="004774F6"/>
    <w:rsid w:val="004778B2"/>
    <w:rsid w:val="004859CD"/>
    <w:rsid w:val="004C1D3D"/>
    <w:rsid w:val="004C3BAE"/>
    <w:rsid w:val="004E191E"/>
    <w:rsid w:val="004E1ADE"/>
    <w:rsid w:val="004F010E"/>
    <w:rsid w:val="00504B72"/>
    <w:rsid w:val="00504FDF"/>
    <w:rsid w:val="00505E9F"/>
    <w:rsid w:val="005078D2"/>
    <w:rsid w:val="00512DBF"/>
    <w:rsid w:val="005204B1"/>
    <w:rsid w:val="005253C3"/>
    <w:rsid w:val="00530F57"/>
    <w:rsid w:val="00533DAE"/>
    <w:rsid w:val="00544750"/>
    <w:rsid w:val="005447D1"/>
    <w:rsid w:val="00552C15"/>
    <w:rsid w:val="00553039"/>
    <w:rsid w:val="00556282"/>
    <w:rsid w:val="00571C62"/>
    <w:rsid w:val="00580A5A"/>
    <w:rsid w:val="00580D45"/>
    <w:rsid w:val="005822D8"/>
    <w:rsid w:val="00590178"/>
    <w:rsid w:val="005928C6"/>
    <w:rsid w:val="005A070A"/>
    <w:rsid w:val="005A547B"/>
    <w:rsid w:val="005A7816"/>
    <w:rsid w:val="005B46B5"/>
    <w:rsid w:val="005B477F"/>
    <w:rsid w:val="005B52C3"/>
    <w:rsid w:val="005D1321"/>
    <w:rsid w:val="005E2934"/>
    <w:rsid w:val="005E52EE"/>
    <w:rsid w:val="005F5BFA"/>
    <w:rsid w:val="005F6E26"/>
    <w:rsid w:val="005F796F"/>
    <w:rsid w:val="00601465"/>
    <w:rsid w:val="0061580A"/>
    <w:rsid w:val="006448DE"/>
    <w:rsid w:val="00646F0D"/>
    <w:rsid w:val="00651739"/>
    <w:rsid w:val="006526FD"/>
    <w:rsid w:val="00653EB8"/>
    <w:rsid w:val="00663AE6"/>
    <w:rsid w:val="006701F4"/>
    <w:rsid w:val="00682985"/>
    <w:rsid w:val="00683002"/>
    <w:rsid w:val="006863AD"/>
    <w:rsid w:val="0069183A"/>
    <w:rsid w:val="00692266"/>
    <w:rsid w:val="0069447E"/>
    <w:rsid w:val="006A6CAE"/>
    <w:rsid w:val="006C209E"/>
    <w:rsid w:val="006C3BE7"/>
    <w:rsid w:val="006C6AA9"/>
    <w:rsid w:val="006D53CA"/>
    <w:rsid w:val="006D68D8"/>
    <w:rsid w:val="006D72E0"/>
    <w:rsid w:val="00705617"/>
    <w:rsid w:val="007157C8"/>
    <w:rsid w:val="0072420F"/>
    <w:rsid w:val="007247D5"/>
    <w:rsid w:val="00744018"/>
    <w:rsid w:val="00751923"/>
    <w:rsid w:val="00755F3C"/>
    <w:rsid w:val="0077045C"/>
    <w:rsid w:val="007736A4"/>
    <w:rsid w:val="00773836"/>
    <w:rsid w:val="00776136"/>
    <w:rsid w:val="00782004"/>
    <w:rsid w:val="00782253"/>
    <w:rsid w:val="00784291"/>
    <w:rsid w:val="00784F6F"/>
    <w:rsid w:val="007A418E"/>
    <w:rsid w:val="007A7327"/>
    <w:rsid w:val="007B0829"/>
    <w:rsid w:val="007B74F5"/>
    <w:rsid w:val="007E5955"/>
    <w:rsid w:val="007F06F1"/>
    <w:rsid w:val="007F20D4"/>
    <w:rsid w:val="007F2FF2"/>
    <w:rsid w:val="007F66EC"/>
    <w:rsid w:val="00802804"/>
    <w:rsid w:val="008030BA"/>
    <w:rsid w:val="00805276"/>
    <w:rsid w:val="008155DE"/>
    <w:rsid w:val="00821AF9"/>
    <w:rsid w:val="00825FD7"/>
    <w:rsid w:val="008576E2"/>
    <w:rsid w:val="00857D2F"/>
    <w:rsid w:val="008706D9"/>
    <w:rsid w:val="00873C56"/>
    <w:rsid w:val="00877615"/>
    <w:rsid w:val="00882407"/>
    <w:rsid w:val="00883D27"/>
    <w:rsid w:val="00886E68"/>
    <w:rsid w:val="00886F22"/>
    <w:rsid w:val="008975AE"/>
    <w:rsid w:val="008A1B84"/>
    <w:rsid w:val="008A5776"/>
    <w:rsid w:val="008B0CD7"/>
    <w:rsid w:val="008B2615"/>
    <w:rsid w:val="008C4269"/>
    <w:rsid w:val="008D1BCE"/>
    <w:rsid w:val="008D21FB"/>
    <w:rsid w:val="008D234E"/>
    <w:rsid w:val="008E77A4"/>
    <w:rsid w:val="008E78A6"/>
    <w:rsid w:val="009068C3"/>
    <w:rsid w:val="009105CA"/>
    <w:rsid w:val="00912723"/>
    <w:rsid w:val="00913145"/>
    <w:rsid w:val="00920F4F"/>
    <w:rsid w:val="009217E8"/>
    <w:rsid w:val="009243EC"/>
    <w:rsid w:val="00930DF8"/>
    <w:rsid w:val="00942E9F"/>
    <w:rsid w:val="009524E7"/>
    <w:rsid w:val="00952728"/>
    <w:rsid w:val="009570C3"/>
    <w:rsid w:val="0096271A"/>
    <w:rsid w:val="0096349F"/>
    <w:rsid w:val="0097068E"/>
    <w:rsid w:val="009834DF"/>
    <w:rsid w:val="00984F7B"/>
    <w:rsid w:val="00985F85"/>
    <w:rsid w:val="00986E3B"/>
    <w:rsid w:val="0098745F"/>
    <w:rsid w:val="00987B1B"/>
    <w:rsid w:val="00992A40"/>
    <w:rsid w:val="009B4833"/>
    <w:rsid w:val="009B574E"/>
    <w:rsid w:val="009C4BEB"/>
    <w:rsid w:val="009C5F5A"/>
    <w:rsid w:val="009E5CF4"/>
    <w:rsid w:val="009F0853"/>
    <w:rsid w:val="009F2A10"/>
    <w:rsid w:val="009F53A9"/>
    <w:rsid w:val="00A4757C"/>
    <w:rsid w:val="00A504CE"/>
    <w:rsid w:val="00A6527B"/>
    <w:rsid w:val="00A8160B"/>
    <w:rsid w:val="00A919E7"/>
    <w:rsid w:val="00AB69AB"/>
    <w:rsid w:val="00AB7B0B"/>
    <w:rsid w:val="00AC28E8"/>
    <w:rsid w:val="00AC34E7"/>
    <w:rsid w:val="00AC35C5"/>
    <w:rsid w:val="00AD40A5"/>
    <w:rsid w:val="00B114B5"/>
    <w:rsid w:val="00B1244C"/>
    <w:rsid w:val="00B14975"/>
    <w:rsid w:val="00B150CE"/>
    <w:rsid w:val="00B23872"/>
    <w:rsid w:val="00B26B9F"/>
    <w:rsid w:val="00B37802"/>
    <w:rsid w:val="00B42BC3"/>
    <w:rsid w:val="00B43DE4"/>
    <w:rsid w:val="00B62D9C"/>
    <w:rsid w:val="00B651F8"/>
    <w:rsid w:val="00B9438D"/>
    <w:rsid w:val="00B95AD8"/>
    <w:rsid w:val="00BA32DE"/>
    <w:rsid w:val="00BA58DE"/>
    <w:rsid w:val="00BA7B69"/>
    <w:rsid w:val="00BB5E59"/>
    <w:rsid w:val="00BC29D1"/>
    <w:rsid w:val="00BC43D0"/>
    <w:rsid w:val="00BD01BC"/>
    <w:rsid w:val="00BD02C9"/>
    <w:rsid w:val="00BD79F4"/>
    <w:rsid w:val="00BE0977"/>
    <w:rsid w:val="00BE3B36"/>
    <w:rsid w:val="00BF18B1"/>
    <w:rsid w:val="00BF670E"/>
    <w:rsid w:val="00C07FA4"/>
    <w:rsid w:val="00C13D27"/>
    <w:rsid w:val="00C1739B"/>
    <w:rsid w:val="00C206C7"/>
    <w:rsid w:val="00C25415"/>
    <w:rsid w:val="00C26004"/>
    <w:rsid w:val="00C30680"/>
    <w:rsid w:val="00C35150"/>
    <w:rsid w:val="00C5085A"/>
    <w:rsid w:val="00C72239"/>
    <w:rsid w:val="00C82897"/>
    <w:rsid w:val="00C84054"/>
    <w:rsid w:val="00C948D6"/>
    <w:rsid w:val="00CA3F90"/>
    <w:rsid w:val="00CA5277"/>
    <w:rsid w:val="00CA5B73"/>
    <w:rsid w:val="00CA6CEF"/>
    <w:rsid w:val="00CB7149"/>
    <w:rsid w:val="00CC1742"/>
    <w:rsid w:val="00CC1BB7"/>
    <w:rsid w:val="00CC200C"/>
    <w:rsid w:val="00CC3F97"/>
    <w:rsid w:val="00CC4072"/>
    <w:rsid w:val="00CD2A2E"/>
    <w:rsid w:val="00D03347"/>
    <w:rsid w:val="00D03599"/>
    <w:rsid w:val="00D10C02"/>
    <w:rsid w:val="00D124FB"/>
    <w:rsid w:val="00D1566A"/>
    <w:rsid w:val="00D20DD7"/>
    <w:rsid w:val="00D26768"/>
    <w:rsid w:val="00D32CE0"/>
    <w:rsid w:val="00D6647A"/>
    <w:rsid w:val="00D67FF7"/>
    <w:rsid w:val="00D7107F"/>
    <w:rsid w:val="00D87232"/>
    <w:rsid w:val="00D87273"/>
    <w:rsid w:val="00D93B33"/>
    <w:rsid w:val="00D9765C"/>
    <w:rsid w:val="00DB03DE"/>
    <w:rsid w:val="00DB2F3E"/>
    <w:rsid w:val="00DB6253"/>
    <w:rsid w:val="00DB7A03"/>
    <w:rsid w:val="00DD0089"/>
    <w:rsid w:val="00E045EB"/>
    <w:rsid w:val="00E22341"/>
    <w:rsid w:val="00E2649B"/>
    <w:rsid w:val="00E315E2"/>
    <w:rsid w:val="00E46D77"/>
    <w:rsid w:val="00E47106"/>
    <w:rsid w:val="00E52331"/>
    <w:rsid w:val="00E57E4C"/>
    <w:rsid w:val="00E819F5"/>
    <w:rsid w:val="00E922CA"/>
    <w:rsid w:val="00E94080"/>
    <w:rsid w:val="00E95697"/>
    <w:rsid w:val="00EB0E57"/>
    <w:rsid w:val="00EC1A6D"/>
    <w:rsid w:val="00EC52A2"/>
    <w:rsid w:val="00EC70D0"/>
    <w:rsid w:val="00EC7F03"/>
    <w:rsid w:val="00ED653C"/>
    <w:rsid w:val="00EF2B0C"/>
    <w:rsid w:val="00EF4EC9"/>
    <w:rsid w:val="00F03D34"/>
    <w:rsid w:val="00F05338"/>
    <w:rsid w:val="00F2107A"/>
    <w:rsid w:val="00F34035"/>
    <w:rsid w:val="00F34890"/>
    <w:rsid w:val="00F42A0F"/>
    <w:rsid w:val="00F469A8"/>
    <w:rsid w:val="00F52D28"/>
    <w:rsid w:val="00F55D72"/>
    <w:rsid w:val="00F57003"/>
    <w:rsid w:val="00F57636"/>
    <w:rsid w:val="00F64434"/>
    <w:rsid w:val="00F64DAA"/>
    <w:rsid w:val="00F744A6"/>
    <w:rsid w:val="00F77977"/>
    <w:rsid w:val="00F8670C"/>
    <w:rsid w:val="00FA1B81"/>
    <w:rsid w:val="00FB6818"/>
    <w:rsid w:val="00FC19F2"/>
    <w:rsid w:val="00FC64C8"/>
    <w:rsid w:val="00FC6688"/>
    <w:rsid w:val="00FD1FFA"/>
    <w:rsid w:val="00FE090A"/>
    <w:rsid w:val="00FF1AC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7B87EF"/>
  <w15:chartTrackingRefBased/>
  <w15:docId w15:val="{FBFA6D2A-29DC-4A2A-843C-ABC9D2A58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sv-SE" w:eastAsia="en-US" w:bidi="ar-SA"/>
      </w:rPr>
    </w:rPrDefault>
    <w:pPrDefault>
      <w:pPr>
        <w:spacing w:line="28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semiHidden="1"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44D2"/>
  </w:style>
  <w:style w:type="paragraph" w:styleId="Rubrik1">
    <w:name w:val="heading 1"/>
    <w:basedOn w:val="Normal"/>
    <w:next w:val="Normal"/>
    <w:link w:val="Rubrik1Char"/>
    <w:uiPriority w:val="9"/>
    <w:qFormat/>
    <w:rsid w:val="000B5529"/>
    <w:pPr>
      <w:keepNext/>
      <w:keepLines/>
      <w:spacing w:after="280"/>
      <w:outlineLvl w:val="0"/>
    </w:pPr>
    <w:rPr>
      <w:rFonts w:asciiTheme="majorHAnsi" w:eastAsiaTheme="majorEastAsia" w:hAnsiTheme="majorHAnsi" w:cstheme="majorBidi"/>
      <w:b/>
      <w:sz w:val="28"/>
      <w:szCs w:val="32"/>
    </w:rPr>
  </w:style>
  <w:style w:type="paragraph" w:styleId="Rubrik2">
    <w:name w:val="heading 2"/>
    <w:basedOn w:val="Normal"/>
    <w:next w:val="Normal"/>
    <w:link w:val="Rubrik2Char"/>
    <w:uiPriority w:val="9"/>
    <w:unhideWhenUsed/>
    <w:qFormat/>
    <w:rsid w:val="00B42BC3"/>
    <w:pPr>
      <w:keepNext/>
      <w:keepLines/>
      <w:spacing w:after="280"/>
      <w:outlineLvl w:val="1"/>
    </w:pPr>
    <w:rPr>
      <w:rFonts w:asciiTheme="majorHAnsi" w:eastAsiaTheme="majorEastAsia" w:hAnsiTheme="majorHAnsi" w:cstheme="majorBidi"/>
      <w:b/>
      <w:szCs w:val="26"/>
    </w:rPr>
  </w:style>
  <w:style w:type="paragraph" w:styleId="Rubrik3">
    <w:name w:val="heading 3"/>
    <w:basedOn w:val="Normal"/>
    <w:next w:val="Normal"/>
    <w:link w:val="Rubrik3Char"/>
    <w:uiPriority w:val="9"/>
    <w:qFormat/>
    <w:rsid w:val="00B42BC3"/>
    <w:pPr>
      <w:outlineLvl w:val="2"/>
    </w:pPr>
    <w:rPr>
      <w:b/>
      <w:i/>
    </w:rPr>
  </w:style>
  <w:style w:type="paragraph" w:styleId="Rubrik4">
    <w:name w:val="heading 4"/>
    <w:basedOn w:val="Normal"/>
    <w:next w:val="Normal"/>
    <w:link w:val="Rubrik4Char"/>
    <w:uiPriority w:val="9"/>
    <w:qFormat/>
    <w:rsid w:val="00B42BC3"/>
    <w:pPr>
      <w:keepNext/>
      <w:keepLines/>
      <w:outlineLvl w:val="3"/>
    </w:pPr>
    <w:rPr>
      <w:rFonts w:asciiTheme="majorHAnsi" w:eastAsiaTheme="majorEastAsia" w:hAnsiTheme="majorHAnsi" w:cstheme="majorBidi"/>
      <w:i/>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0B5529"/>
    <w:rPr>
      <w:rFonts w:asciiTheme="majorHAnsi" w:eastAsiaTheme="majorEastAsia" w:hAnsiTheme="majorHAnsi" w:cstheme="majorBidi"/>
      <w:b/>
      <w:sz w:val="28"/>
      <w:szCs w:val="32"/>
    </w:rPr>
  </w:style>
  <w:style w:type="character" w:customStyle="1" w:styleId="Rubrik2Char">
    <w:name w:val="Rubrik 2 Char"/>
    <w:basedOn w:val="Standardstycketeckensnitt"/>
    <w:link w:val="Rubrik2"/>
    <w:uiPriority w:val="9"/>
    <w:rsid w:val="00B42BC3"/>
    <w:rPr>
      <w:rFonts w:asciiTheme="majorHAnsi" w:eastAsiaTheme="majorEastAsia" w:hAnsiTheme="majorHAnsi" w:cstheme="majorBidi"/>
      <w:b/>
      <w:szCs w:val="26"/>
    </w:rPr>
  </w:style>
  <w:style w:type="character" w:customStyle="1" w:styleId="Rubrik3Char">
    <w:name w:val="Rubrik 3 Char"/>
    <w:basedOn w:val="Standardstycketeckensnitt"/>
    <w:link w:val="Rubrik3"/>
    <w:uiPriority w:val="9"/>
    <w:rsid w:val="00B42BC3"/>
    <w:rPr>
      <w:b/>
      <w:i/>
    </w:rPr>
  </w:style>
  <w:style w:type="character" w:customStyle="1" w:styleId="Rubrik4Char">
    <w:name w:val="Rubrik 4 Char"/>
    <w:basedOn w:val="Standardstycketeckensnitt"/>
    <w:link w:val="Rubrik4"/>
    <w:uiPriority w:val="9"/>
    <w:rsid w:val="00B42BC3"/>
    <w:rPr>
      <w:rFonts w:asciiTheme="majorHAnsi" w:eastAsiaTheme="majorEastAsia" w:hAnsiTheme="majorHAnsi" w:cstheme="majorBidi"/>
      <w:i/>
      <w:iCs/>
    </w:rPr>
  </w:style>
  <w:style w:type="numbering" w:customStyle="1" w:styleId="Listformatnumreradlista">
    <w:name w:val="Listformat numrerad lista"/>
    <w:uiPriority w:val="99"/>
    <w:rsid w:val="00D7107F"/>
    <w:pPr>
      <w:numPr>
        <w:numId w:val="5"/>
      </w:numPr>
    </w:pPr>
  </w:style>
  <w:style w:type="numbering" w:customStyle="1" w:styleId="Listformatpunktlista">
    <w:name w:val="Listformat punktlista"/>
    <w:uiPriority w:val="99"/>
    <w:rsid w:val="00C26004"/>
    <w:pPr>
      <w:numPr>
        <w:numId w:val="12"/>
      </w:numPr>
    </w:pPr>
  </w:style>
  <w:style w:type="paragraph" w:styleId="Numreradlista">
    <w:name w:val="List Number"/>
    <w:basedOn w:val="Normal"/>
    <w:uiPriority w:val="99"/>
    <w:unhideWhenUsed/>
    <w:rsid w:val="00D7107F"/>
    <w:pPr>
      <w:numPr>
        <w:numId w:val="11"/>
      </w:numPr>
      <w:contextualSpacing/>
    </w:pPr>
  </w:style>
  <w:style w:type="paragraph" w:styleId="Numreradlista2">
    <w:name w:val="List Number 2"/>
    <w:basedOn w:val="Normal"/>
    <w:uiPriority w:val="99"/>
    <w:semiHidden/>
    <w:rsid w:val="00D7107F"/>
    <w:pPr>
      <w:contextualSpacing/>
    </w:pPr>
  </w:style>
  <w:style w:type="paragraph" w:styleId="Numreradlista3">
    <w:name w:val="List Number 3"/>
    <w:basedOn w:val="Normal"/>
    <w:uiPriority w:val="99"/>
    <w:semiHidden/>
    <w:rsid w:val="00D7107F"/>
    <w:pPr>
      <w:contextualSpacing/>
    </w:pPr>
  </w:style>
  <w:style w:type="paragraph" w:customStyle="1" w:styleId="Adress">
    <w:name w:val="Adress"/>
    <w:basedOn w:val="Normal"/>
    <w:qFormat/>
    <w:rsid w:val="000F44D2"/>
    <w:pPr>
      <w:spacing w:line="180" w:lineRule="exact"/>
    </w:pPr>
    <w:rPr>
      <w:rFonts w:ascii="Arial" w:hAnsi="Arial"/>
      <w:sz w:val="14"/>
    </w:rPr>
  </w:style>
  <w:style w:type="paragraph" w:styleId="Punktlista">
    <w:name w:val="List Bullet"/>
    <w:basedOn w:val="Normal"/>
    <w:uiPriority w:val="99"/>
    <w:unhideWhenUsed/>
    <w:rsid w:val="00C26004"/>
    <w:pPr>
      <w:numPr>
        <w:numId w:val="12"/>
      </w:numPr>
      <w:contextualSpacing/>
    </w:pPr>
  </w:style>
  <w:style w:type="paragraph" w:customStyle="1" w:styleId="AdressFet">
    <w:name w:val="Adress Fet"/>
    <w:basedOn w:val="Adress"/>
    <w:next w:val="Adress"/>
    <w:qFormat/>
    <w:rsid w:val="000F44D2"/>
    <w:rPr>
      <w:b/>
    </w:rPr>
  </w:style>
  <w:style w:type="paragraph" w:styleId="Sidfot">
    <w:name w:val="footer"/>
    <w:basedOn w:val="Normal"/>
    <w:link w:val="SidfotChar"/>
    <w:uiPriority w:val="99"/>
    <w:rsid w:val="00D1566A"/>
    <w:pPr>
      <w:tabs>
        <w:tab w:val="center" w:pos="4536"/>
        <w:tab w:val="right" w:pos="9072"/>
      </w:tabs>
      <w:jc w:val="right"/>
    </w:pPr>
  </w:style>
  <w:style w:type="character" w:customStyle="1" w:styleId="SidfotChar">
    <w:name w:val="Sidfot Char"/>
    <w:basedOn w:val="Standardstycketeckensnitt"/>
    <w:link w:val="Sidfot"/>
    <w:uiPriority w:val="99"/>
    <w:rsid w:val="00D1566A"/>
  </w:style>
  <w:style w:type="paragraph" w:styleId="Sidhuvud">
    <w:name w:val="header"/>
    <w:basedOn w:val="Normal"/>
    <w:link w:val="SidhuvudChar"/>
    <w:uiPriority w:val="99"/>
    <w:rsid w:val="00553039"/>
    <w:pPr>
      <w:tabs>
        <w:tab w:val="center" w:pos="4536"/>
        <w:tab w:val="right" w:pos="9072"/>
      </w:tabs>
    </w:pPr>
  </w:style>
  <w:style w:type="character" w:customStyle="1" w:styleId="SidhuvudChar">
    <w:name w:val="Sidhuvud Char"/>
    <w:basedOn w:val="Standardstycketeckensnitt"/>
    <w:link w:val="Sidhuvud"/>
    <w:uiPriority w:val="99"/>
    <w:rsid w:val="00553039"/>
  </w:style>
  <w:style w:type="table" w:styleId="Tabellrutnt">
    <w:name w:val="Table Grid"/>
    <w:basedOn w:val="Normaltabell"/>
    <w:rsid w:val="00046B7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shllartext">
    <w:name w:val="Placeholder Text"/>
    <w:basedOn w:val="Standardstycketeckensnitt"/>
    <w:uiPriority w:val="99"/>
    <w:semiHidden/>
    <w:rsid w:val="00046B76"/>
    <w:rPr>
      <w:color w:val="808080"/>
    </w:rPr>
  </w:style>
  <w:style w:type="paragraph" w:customStyle="1" w:styleId="Dokumenttyp">
    <w:name w:val="Dokumenttyp"/>
    <w:basedOn w:val="Normal"/>
    <w:next w:val="Normal"/>
    <w:qFormat/>
    <w:rsid w:val="00EB0E57"/>
    <w:pPr>
      <w:spacing w:line="240" w:lineRule="auto"/>
    </w:pPr>
    <w:rPr>
      <w:caps/>
      <w:spacing w:val="120"/>
    </w:rPr>
  </w:style>
  <w:style w:type="paragraph" w:styleId="Ballongtext">
    <w:name w:val="Balloon Text"/>
    <w:basedOn w:val="Normal"/>
    <w:link w:val="BallongtextChar"/>
    <w:uiPriority w:val="99"/>
    <w:semiHidden/>
    <w:unhideWhenUsed/>
    <w:rsid w:val="00B1244C"/>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B1244C"/>
    <w:rPr>
      <w:rFonts w:ascii="Segoe UI" w:hAnsi="Segoe UI" w:cs="Segoe UI"/>
      <w:sz w:val="18"/>
      <w:szCs w:val="18"/>
    </w:rPr>
  </w:style>
  <w:style w:type="paragraph" w:customStyle="1" w:styleId="CM4">
    <w:name w:val="CM4"/>
    <w:basedOn w:val="Normal"/>
    <w:next w:val="Normal"/>
    <w:uiPriority w:val="99"/>
    <w:rsid w:val="00D6647A"/>
    <w:pPr>
      <w:autoSpaceDE w:val="0"/>
      <w:autoSpaceDN w:val="0"/>
      <w:adjustRightInd w:val="0"/>
      <w:spacing w:line="240" w:lineRule="auto"/>
    </w:pPr>
    <w:rPr>
      <w:rFonts w:ascii="Times New Roman" w:hAnsi="Times New Roman" w:cs="Times New Roman"/>
    </w:rPr>
  </w:style>
  <w:style w:type="paragraph" w:styleId="HTML-frformaterad">
    <w:name w:val="HTML Preformatted"/>
    <w:basedOn w:val="Normal"/>
    <w:link w:val="HTML-frformateradChar"/>
    <w:uiPriority w:val="99"/>
    <w:semiHidden/>
    <w:unhideWhenUsed/>
    <w:rsid w:val="00D664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eastAsia="sv-SE"/>
    </w:rPr>
  </w:style>
  <w:style w:type="character" w:customStyle="1" w:styleId="HTML-frformateradChar">
    <w:name w:val="HTML - förformaterad Char"/>
    <w:basedOn w:val="Standardstycketeckensnitt"/>
    <w:link w:val="HTML-frformaterad"/>
    <w:uiPriority w:val="99"/>
    <w:semiHidden/>
    <w:rsid w:val="00D6647A"/>
    <w:rPr>
      <w:rFonts w:ascii="Courier New" w:eastAsia="Times New Roman" w:hAnsi="Courier New" w:cs="Courier New"/>
      <w:sz w:val="20"/>
      <w:szCs w:val="20"/>
      <w:lang w:eastAsia="sv-SE"/>
    </w:rPr>
  </w:style>
  <w:style w:type="paragraph" w:customStyle="1" w:styleId="Default">
    <w:name w:val="Default"/>
    <w:rsid w:val="00417E80"/>
    <w:pPr>
      <w:autoSpaceDE w:val="0"/>
      <w:autoSpaceDN w:val="0"/>
      <w:adjustRightInd w:val="0"/>
      <w:spacing w:line="240" w:lineRule="auto"/>
    </w:pPr>
    <w:rPr>
      <w:rFonts w:ascii="Times New Roman" w:hAnsi="Times New Roman" w:cs="Times New Roman"/>
      <w:color w:val="000000"/>
    </w:rPr>
  </w:style>
  <w:style w:type="paragraph" w:styleId="Liststycke">
    <w:name w:val="List Paragraph"/>
    <w:basedOn w:val="Normal"/>
    <w:uiPriority w:val="34"/>
    <w:semiHidden/>
    <w:qFormat/>
    <w:rsid w:val="00041A98"/>
    <w:pPr>
      <w:ind w:left="720"/>
      <w:contextualSpacing/>
    </w:pPr>
  </w:style>
  <w:style w:type="paragraph" w:styleId="Fotnotstext">
    <w:name w:val="footnote text"/>
    <w:basedOn w:val="Normal"/>
    <w:link w:val="FotnotstextChar"/>
    <w:uiPriority w:val="99"/>
    <w:semiHidden/>
    <w:unhideWhenUsed/>
    <w:rsid w:val="00007DE4"/>
    <w:pPr>
      <w:spacing w:line="240" w:lineRule="auto"/>
    </w:pPr>
    <w:rPr>
      <w:sz w:val="20"/>
      <w:szCs w:val="20"/>
    </w:rPr>
  </w:style>
  <w:style w:type="character" w:customStyle="1" w:styleId="FotnotstextChar">
    <w:name w:val="Fotnotstext Char"/>
    <w:basedOn w:val="Standardstycketeckensnitt"/>
    <w:link w:val="Fotnotstext"/>
    <w:uiPriority w:val="99"/>
    <w:semiHidden/>
    <w:rsid w:val="00007DE4"/>
    <w:rPr>
      <w:sz w:val="20"/>
      <w:szCs w:val="20"/>
    </w:rPr>
  </w:style>
  <w:style w:type="character" w:styleId="Fotnotsreferens">
    <w:name w:val="footnote reference"/>
    <w:basedOn w:val="Standardstycketeckensnitt"/>
    <w:uiPriority w:val="99"/>
    <w:semiHidden/>
    <w:unhideWhenUsed/>
    <w:rsid w:val="00007DE4"/>
    <w:rPr>
      <w:vertAlign w:val="superscript"/>
    </w:rPr>
  </w:style>
  <w:style w:type="paragraph" w:styleId="Revision">
    <w:name w:val="Revision"/>
    <w:hidden/>
    <w:uiPriority w:val="99"/>
    <w:semiHidden/>
    <w:rsid w:val="0001018D"/>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2159473">
      <w:bodyDiv w:val="1"/>
      <w:marLeft w:val="0"/>
      <w:marRight w:val="0"/>
      <w:marTop w:val="0"/>
      <w:marBottom w:val="0"/>
      <w:divBdr>
        <w:top w:val="none" w:sz="0" w:space="0" w:color="auto"/>
        <w:left w:val="none" w:sz="0" w:space="0" w:color="auto"/>
        <w:bottom w:val="none" w:sz="0" w:space="0" w:color="auto"/>
        <w:right w:val="none" w:sz="0" w:space="0" w:color="auto"/>
      </w:divBdr>
    </w:div>
    <w:div w:id="1422527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FI">
  <a:themeElements>
    <a:clrScheme name="FI">
      <a:dk1>
        <a:sysClr val="windowText" lastClr="000000"/>
      </a:dk1>
      <a:lt1>
        <a:sysClr val="window" lastClr="FFFFFF"/>
      </a:lt1>
      <a:dk2>
        <a:srgbClr val="44546A"/>
      </a:dk2>
      <a:lt2>
        <a:srgbClr val="E7E6E6"/>
      </a:lt2>
      <a:accent1>
        <a:srgbClr val="F0B600"/>
      </a:accent1>
      <a:accent2>
        <a:srgbClr val="A50044"/>
      </a:accent2>
      <a:accent3>
        <a:srgbClr val="EC732B"/>
      </a:accent3>
      <a:accent4>
        <a:srgbClr val="98BF0C"/>
      </a:accent4>
      <a:accent5>
        <a:srgbClr val="AADADB"/>
      </a:accent5>
      <a:accent6>
        <a:srgbClr val="A05599"/>
      </a:accent6>
      <a:hlink>
        <a:srgbClr val="0563C1"/>
      </a:hlink>
      <a:folHlink>
        <a:srgbClr val="954F72"/>
      </a:folHlink>
    </a:clrScheme>
    <a:fontScheme name="FI">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root xmlns="FI">
  <dnr/>
  <nr/>
</roo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B44241-D6CE-48D5-A384-808D732E959C}">
  <ds:schemaRefs>
    <ds:schemaRef ds:uri="FI"/>
  </ds:schemaRefs>
</ds:datastoreItem>
</file>

<file path=customXml/itemProps2.xml><?xml version="1.0" encoding="utf-8"?>
<ds:datastoreItem xmlns:ds="http://schemas.openxmlformats.org/officeDocument/2006/customXml" ds:itemID="{E50FECA3-0273-4AA4-8F2F-603F0CDBE7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7</Pages>
  <Words>1308</Words>
  <Characters>6938</Characters>
  <Application>Microsoft Office Word</Application>
  <DocSecurity>8</DocSecurity>
  <Lines>57</Lines>
  <Paragraphs>16</Paragraphs>
  <ScaleCrop>false</ScaleCrop>
  <HeadingPairs>
    <vt:vector size="2" baseType="variant">
      <vt:variant>
        <vt:lpstr>Rubrik</vt:lpstr>
      </vt:variant>
      <vt:variant>
        <vt:i4>1</vt:i4>
      </vt:variant>
    </vt:vector>
  </HeadingPairs>
  <TitlesOfParts>
    <vt:vector size="1" baseType="lpstr">
      <vt:lpstr/>
    </vt:vector>
  </TitlesOfParts>
  <Company>Finansinspektionen;</Company>
  <LinksUpToDate>false</LinksUpToDate>
  <CharactersWithSpaces>8230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Carsten Larsen</dc:creator>
  <cp:keywords/>
  <dc:description/>
  <cp:lastModifiedBy>Albin Gustafsson</cp:lastModifiedBy>
  <cp:revision>9</cp:revision>
  <cp:lastPrinted>2019-06-10T08:05:00Z</cp:lastPrinted>
  <dcterms:created xsi:type="dcterms:W3CDTF">2026-08-14T12:26:00Z</dcterms:created>
  <dcterms:modified xsi:type="dcterms:W3CDTF">2026-08-20T13:46:00Z</dcterms:modified>
</cp:coreProperties>
</file>